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CBB8" w14:textId="5FA17A06" w:rsidR="00980017" w:rsidRPr="003D6E20" w:rsidRDefault="00980017" w:rsidP="00B2631E">
      <w:pPr>
        <w:jc w:val="center"/>
        <w:rPr>
          <w:rFonts w:ascii="Calibri Light" w:hAnsi="Calibri Light" w:cs="Calibri Light"/>
          <w:sz w:val="32"/>
          <w:szCs w:val="32"/>
        </w:rPr>
      </w:pPr>
      <w:bookmarkStart w:id="0" w:name="_GoBack"/>
      <w:bookmarkEnd w:id="0"/>
      <w:r w:rsidRPr="003D6E20">
        <w:rPr>
          <w:rFonts w:ascii="Calibri Light" w:hAnsi="Calibri Light" w:cs="Calibri Light"/>
          <w:b/>
          <w:bCs w:val="0"/>
          <w:sz w:val="32"/>
          <w:szCs w:val="32"/>
        </w:rPr>
        <w:t xml:space="preserve">Bilag </w:t>
      </w:r>
      <w:r w:rsidR="003403D6" w:rsidRPr="003D6E20">
        <w:rPr>
          <w:rFonts w:ascii="Calibri Light" w:hAnsi="Calibri Light" w:cs="Calibri Light"/>
          <w:b/>
          <w:bCs w:val="0"/>
          <w:sz w:val="32"/>
          <w:szCs w:val="32"/>
        </w:rPr>
        <w:t>8</w:t>
      </w:r>
    </w:p>
    <w:p w14:paraId="57FF57D0" w14:textId="77777777" w:rsidR="00980017" w:rsidRPr="003D6E20" w:rsidRDefault="00980017" w:rsidP="006B03EE">
      <w:pPr>
        <w:jc w:val="center"/>
        <w:rPr>
          <w:rFonts w:ascii="Calibri Light" w:hAnsi="Calibri Light" w:cs="Calibri Light"/>
          <w:b/>
          <w:bCs w:val="0"/>
          <w:sz w:val="32"/>
          <w:szCs w:val="32"/>
        </w:rPr>
      </w:pPr>
    </w:p>
    <w:p w14:paraId="3B77B4F6" w14:textId="032E4AF3" w:rsidR="00B9020E" w:rsidRDefault="004726DA" w:rsidP="002E3022">
      <w:pPr>
        <w:jc w:val="center"/>
        <w:rPr>
          <w:rFonts w:ascii="Calibri Light" w:hAnsi="Calibri Light" w:cs="Calibri Light"/>
          <w:b/>
          <w:bCs w:val="0"/>
          <w:sz w:val="32"/>
          <w:szCs w:val="32"/>
        </w:rPr>
      </w:pPr>
      <w:r>
        <w:rPr>
          <w:rFonts w:ascii="Calibri Light" w:hAnsi="Calibri Light" w:cs="Calibri Light"/>
          <w:b/>
          <w:bCs w:val="0"/>
          <w:sz w:val="32"/>
          <w:szCs w:val="32"/>
        </w:rPr>
        <w:t>Kvalitetsaftale</w:t>
      </w:r>
    </w:p>
    <w:p w14:paraId="79D8BE12" w14:textId="4F57C323" w:rsidR="00980017" w:rsidRPr="002C45A6" w:rsidRDefault="00B9020E" w:rsidP="002E3022">
      <w:pPr>
        <w:jc w:val="center"/>
        <w:rPr>
          <w:rFonts w:ascii="Calibri Light" w:hAnsi="Calibri Light" w:cs="Calibri Light"/>
          <w:b/>
          <w:bCs w:val="0"/>
        </w:rPr>
      </w:pPr>
      <w:r w:rsidRPr="002249DF">
        <w:rPr>
          <w:rFonts w:ascii="Calibri Light" w:hAnsi="Calibri Light" w:cs="Calibri Light"/>
          <w:b/>
          <w:bCs w:val="0"/>
          <w:highlight w:val="lightGray"/>
        </w:rPr>
        <w:t>[</w:t>
      </w:r>
      <w:r w:rsidRPr="002249DF">
        <w:rPr>
          <w:rFonts w:ascii="Calibri Light" w:hAnsi="Calibri Light" w:cs="Calibri Light"/>
          <w:b/>
          <w:bCs w:val="0"/>
          <w:i/>
          <w:iCs/>
          <w:highlight w:val="lightGray"/>
        </w:rPr>
        <w:t>De grå felter udfyldes af Amgros på vegne af Blodcentrene</w:t>
      </w:r>
      <w:r w:rsidR="004726DA" w:rsidRPr="002249DF">
        <w:rPr>
          <w:rFonts w:ascii="Calibri Light" w:hAnsi="Calibri Light" w:cs="Calibri Light"/>
          <w:b/>
          <w:bCs w:val="0"/>
          <w:i/>
          <w:iCs/>
          <w:highlight w:val="lightGray"/>
        </w:rPr>
        <w:t>/afhentningsstederne</w:t>
      </w:r>
      <w:r w:rsidRPr="002249DF">
        <w:rPr>
          <w:rFonts w:ascii="Calibri Light" w:hAnsi="Calibri Light" w:cs="Calibri Light"/>
          <w:b/>
          <w:bCs w:val="0"/>
          <w:i/>
          <w:iCs/>
          <w:highlight w:val="lightGray"/>
        </w:rPr>
        <w:t xml:space="preserve"> inden underskrivelse af aftalen</w:t>
      </w:r>
      <w:r w:rsidRPr="002249DF">
        <w:rPr>
          <w:rFonts w:ascii="Calibri Light" w:hAnsi="Calibri Light" w:cs="Calibri Light"/>
          <w:b/>
          <w:bCs w:val="0"/>
          <w:highlight w:val="lightGray"/>
        </w:rPr>
        <w:t>]</w:t>
      </w:r>
      <w:r w:rsidR="00980017" w:rsidRPr="002C45A6">
        <w:rPr>
          <w:rFonts w:ascii="Calibri Light" w:hAnsi="Calibri Light" w:cs="Calibri Light"/>
          <w:b/>
          <w:bCs w:val="0"/>
        </w:rPr>
        <w:t xml:space="preserve"> </w:t>
      </w:r>
    </w:p>
    <w:p w14:paraId="0B00ADE1" w14:textId="77777777" w:rsidR="00980017" w:rsidRPr="003D6E20" w:rsidRDefault="00980017" w:rsidP="006B03EE">
      <w:pPr>
        <w:rPr>
          <w:rFonts w:ascii="Calibri Light" w:hAnsi="Calibri Light" w:cs="Calibri Light"/>
        </w:rPr>
      </w:pPr>
    </w:p>
    <w:p w14:paraId="341B5599" w14:textId="77777777" w:rsidR="00980017" w:rsidRPr="003D6E20" w:rsidRDefault="00980017" w:rsidP="006B03EE">
      <w:pPr>
        <w:rPr>
          <w:rFonts w:ascii="Calibri Light" w:hAnsi="Calibri Light" w:cs="Calibri Light"/>
        </w:rPr>
      </w:pPr>
    </w:p>
    <w:p w14:paraId="17AFA5A7" w14:textId="77777777" w:rsidR="00980017" w:rsidRPr="003D6E20" w:rsidRDefault="00980017" w:rsidP="006B03EE">
      <w:pPr>
        <w:rPr>
          <w:rFonts w:ascii="Calibri Light" w:hAnsi="Calibri Light" w:cs="Calibri Light"/>
        </w:rPr>
      </w:pPr>
    </w:p>
    <w:p w14:paraId="727E37B7" w14:textId="3E249943" w:rsidR="00980017" w:rsidRPr="003D6E20" w:rsidRDefault="00980017" w:rsidP="006B03EE">
      <w:pPr>
        <w:pBdr>
          <w:bottom w:val="single" w:sz="6" w:space="1" w:color="auto"/>
        </w:pBdr>
        <w:tabs>
          <w:tab w:val="left" w:pos="426"/>
        </w:tabs>
        <w:rPr>
          <w:rFonts w:ascii="Calibri Light" w:hAnsi="Calibri Light" w:cs="Calibri Light"/>
        </w:rPr>
      </w:pPr>
    </w:p>
    <w:p w14:paraId="6F2C4E34" w14:textId="77777777" w:rsidR="00980017" w:rsidRPr="003D6E20" w:rsidRDefault="00980017" w:rsidP="006B03EE">
      <w:pPr>
        <w:tabs>
          <w:tab w:val="left" w:pos="426"/>
        </w:tabs>
        <w:rPr>
          <w:rFonts w:ascii="Calibri Light" w:hAnsi="Calibri Light" w:cs="Calibri Light"/>
        </w:rPr>
      </w:pPr>
    </w:p>
    <w:p w14:paraId="11C1224C" w14:textId="77777777" w:rsidR="00980017" w:rsidRPr="003D6E20" w:rsidRDefault="00980017" w:rsidP="006B03EE">
      <w:pPr>
        <w:tabs>
          <w:tab w:val="left" w:pos="426"/>
        </w:tabs>
        <w:rPr>
          <w:rFonts w:ascii="Calibri Light" w:hAnsi="Calibri Light" w:cs="Calibri Light"/>
        </w:rPr>
      </w:pPr>
    </w:p>
    <w:p w14:paraId="394D6566" w14:textId="77777777" w:rsidR="00980017" w:rsidRPr="003D6E20" w:rsidRDefault="00980017" w:rsidP="006B03EE">
      <w:pPr>
        <w:tabs>
          <w:tab w:val="left" w:pos="426"/>
        </w:tabs>
        <w:rPr>
          <w:rFonts w:ascii="Calibri Light" w:hAnsi="Calibri Light" w:cs="Calibri Light"/>
        </w:rPr>
      </w:pPr>
    </w:p>
    <w:p w14:paraId="6937BED6" w14:textId="77777777" w:rsidR="005B0D37" w:rsidRPr="00EA40EE" w:rsidRDefault="005B0D37" w:rsidP="005B0D37">
      <w:pPr>
        <w:tabs>
          <w:tab w:val="left" w:pos="2996"/>
        </w:tabs>
        <w:jc w:val="center"/>
        <w:rPr>
          <w:rFonts w:ascii="Calibri Light" w:hAnsi="Calibri Light" w:cs="Calibri Light"/>
          <w:b/>
          <w:bCs w:val="0"/>
          <w:sz w:val="24"/>
          <w:szCs w:val="24"/>
          <w:u w:val="single"/>
          <w:lang w:val="de-DE"/>
        </w:rPr>
      </w:pPr>
      <w:r w:rsidRPr="00EA40EE">
        <w:rPr>
          <w:rFonts w:ascii="Calibri Light" w:hAnsi="Calibri Light" w:cs="Calibri Light"/>
          <w:b/>
          <w:bCs w:val="0"/>
          <w:sz w:val="24"/>
          <w:szCs w:val="24"/>
          <w:u w:val="single"/>
          <w:lang w:val="de-DE"/>
        </w:rPr>
        <w:t>A F T A L E</w:t>
      </w:r>
    </w:p>
    <w:p w14:paraId="1AA10E35" w14:textId="77777777" w:rsidR="005B0D37" w:rsidRPr="00EA40EE" w:rsidRDefault="005B0D37" w:rsidP="005B0D37">
      <w:pPr>
        <w:rPr>
          <w:rFonts w:ascii="Calibri Light" w:hAnsi="Calibri Light" w:cs="Calibri Light"/>
          <w:sz w:val="24"/>
          <w:szCs w:val="24"/>
          <w:lang w:val="de-DE"/>
        </w:rPr>
      </w:pPr>
    </w:p>
    <w:p w14:paraId="2FAAC166" w14:textId="77777777" w:rsidR="005B0D37" w:rsidRPr="00EA40EE" w:rsidRDefault="005B0D37" w:rsidP="005B0D37">
      <w:pPr>
        <w:jc w:val="center"/>
        <w:rPr>
          <w:rFonts w:ascii="Calibri Light" w:hAnsi="Calibri Light" w:cs="Calibri Light"/>
          <w:sz w:val="24"/>
          <w:szCs w:val="24"/>
          <w:lang w:val="de-DE"/>
        </w:rPr>
      </w:pPr>
      <w:r w:rsidRPr="00EA40EE">
        <w:rPr>
          <w:rFonts w:ascii="Calibri Light" w:hAnsi="Calibri Light" w:cs="Calibri Light"/>
          <w:b/>
          <w:bCs w:val="0"/>
          <w:sz w:val="24"/>
          <w:szCs w:val="24"/>
          <w:lang w:val="de-DE"/>
        </w:rPr>
        <w:t>mellem</w:t>
      </w:r>
    </w:p>
    <w:p w14:paraId="44CA3E18" w14:textId="77777777" w:rsidR="005B0D37" w:rsidRPr="00EA40EE" w:rsidRDefault="005B0D37" w:rsidP="005B0D37">
      <w:pPr>
        <w:jc w:val="center"/>
        <w:rPr>
          <w:rFonts w:ascii="Calibri Light" w:hAnsi="Calibri Light" w:cs="Calibri Light"/>
          <w:sz w:val="24"/>
          <w:szCs w:val="24"/>
          <w:lang w:val="de-DE"/>
        </w:rPr>
      </w:pPr>
    </w:p>
    <w:p w14:paraId="1DBD08F8" w14:textId="1B45C60B" w:rsidR="005B0D37" w:rsidRPr="00EA40EE" w:rsidRDefault="005B0D37" w:rsidP="005B0D37">
      <w:pPr>
        <w:jc w:val="center"/>
        <w:rPr>
          <w:rFonts w:ascii="Calibri Light" w:hAnsi="Calibri Light" w:cs="Calibri Light"/>
          <w:sz w:val="24"/>
          <w:szCs w:val="24"/>
        </w:rPr>
      </w:pPr>
      <w:r w:rsidRPr="00EA40EE">
        <w:rPr>
          <w:rFonts w:ascii="Calibri Light" w:hAnsi="Calibri Light" w:cs="Calibri Light"/>
          <w:sz w:val="24"/>
          <w:szCs w:val="24"/>
        </w:rPr>
        <w:t>Blodcentret</w:t>
      </w:r>
      <w:r w:rsidR="004726DA">
        <w:rPr>
          <w:rFonts w:ascii="Calibri Light" w:hAnsi="Calibri Light" w:cs="Calibri Light"/>
          <w:sz w:val="24"/>
          <w:szCs w:val="24"/>
        </w:rPr>
        <w:t>/afhentningsstedet</w:t>
      </w:r>
      <w:r w:rsidRPr="00EA40EE">
        <w:rPr>
          <w:rFonts w:ascii="Calibri Light" w:hAnsi="Calibri Light" w:cs="Calibri Light"/>
          <w:sz w:val="24"/>
          <w:szCs w:val="24"/>
        </w:rPr>
        <w:t xml:space="preserve"> ved </w:t>
      </w:r>
    </w:p>
    <w:p w14:paraId="780DDB4C" w14:textId="77777777" w:rsidR="005B0D37" w:rsidRPr="00EA40EE" w:rsidRDefault="005B0D37" w:rsidP="005B0D37">
      <w:pPr>
        <w:jc w:val="center"/>
        <w:rPr>
          <w:rFonts w:ascii="Calibri Light" w:hAnsi="Calibri Light" w:cs="Calibri Light"/>
          <w:i/>
          <w:sz w:val="24"/>
          <w:szCs w:val="24"/>
          <w:highlight w:val="lightGray"/>
        </w:rPr>
      </w:pPr>
      <w:r w:rsidRPr="00EA40EE">
        <w:rPr>
          <w:rFonts w:ascii="Calibri Light" w:hAnsi="Calibri Light" w:cs="Calibri Light"/>
          <w:i/>
          <w:sz w:val="24"/>
          <w:szCs w:val="24"/>
          <w:highlight w:val="lightGray"/>
        </w:rPr>
        <w:t>[….]</w:t>
      </w:r>
    </w:p>
    <w:p w14:paraId="46A2DE35" w14:textId="77777777" w:rsidR="005B0D37" w:rsidRPr="00EA40EE" w:rsidRDefault="005B0D37" w:rsidP="005B0D37">
      <w:pPr>
        <w:jc w:val="center"/>
        <w:rPr>
          <w:rFonts w:ascii="Calibri Light" w:hAnsi="Calibri Light" w:cs="Calibri Light"/>
          <w:i/>
          <w:sz w:val="24"/>
          <w:szCs w:val="24"/>
          <w:highlight w:val="lightGray"/>
        </w:rPr>
      </w:pPr>
      <w:r w:rsidRPr="00EA40EE">
        <w:rPr>
          <w:rFonts w:ascii="Calibri Light" w:hAnsi="Calibri Light" w:cs="Calibri Light"/>
          <w:i/>
          <w:sz w:val="24"/>
          <w:szCs w:val="24"/>
          <w:highlight w:val="lightGray"/>
        </w:rPr>
        <w:t>[…]</w:t>
      </w:r>
    </w:p>
    <w:p w14:paraId="71336ACC" w14:textId="77777777" w:rsidR="005B0D37" w:rsidRPr="00EA40EE" w:rsidRDefault="005B0D37" w:rsidP="005B0D37">
      <w:pPr>
        <w:jc w:val="center"/>
        <w:rPr>
          <w:rFonts w:ascii="Calibri Light" w:hAnsi="Calibri Light" w:cs="Calibri Light"/>
          <w:i/>
          <w:sz w:val="24"/>
          <w:szCs w:val="24"/>
          <w:highlight w:val="lightGray"/>
        </w:rPr>
      </w:pPr>
      <w:r w:rsidRPr="00EA40EE">
        <w:rPr>
          <w:rFonts w:ascii="Calibri Light" w:hAnsi="Calibri Light" w:cs="Calibri Light"/>
          <w:i/>
          <w:sz w:val="24"/>
          <w:szCs w:val="24"/>
          <w:highlight w:val="lightGray"/>
        </w:rPr>
        <w:t>[…]</w:t>
      </w:r>
    </w:p>
    <w:p w14:paraId="5C950241" w14:textId="77777777" w:rsidR="005B0D37" w:rsidRPr="00EA40EE" w:rsidRDefault="005B0D37" w:rsidP="005B0D37">
      <w:pPr>
        <w:jc w:val="center"/>
        <w:rPr>
          <w:rFonts w:ascii="Calibri Light" w:hAnsi="Calibri Light" w:cs="Calibri Light"/>
          <w:b/>
          <w:bCs w:val="0"/>
          <w:i/>
          <w:iCs/>
          <w:sz w:val="24"/>
          <w:szCs w:val="24"/>
        </w:rPr>
      </w:pPr>
    </w:p>
    <w:p w14:paraId="5B84520D" w14:textId="77777777" w:rsidR="005B0D37" w:rsidRPr="00EA40EE" w:rsidRDefault="005B0D37" w:rsidP="005B0D37">
      <w:pPr>
        <w:jc w:val="center"/>
        <w:rPr>
          <w:rFonts w:ascii="Calibri Light" w:hAnsi="Calibri Light" w:cs="Calibri Light"/>
          <w:sz w:val="24"/>
          <w:szCs w:val="24"/>
        </w:rPr>
      </w:pPr>
      <w:r w:rsidRPr="00EA40EE">
        <w:rPr>
          <w:rFonts w:ascii="Calibri Light" w:hAnsi="Calibri Light" w:cs="Calibri Light"/>
          <w:sz w:val="24"/>
          <w:szCs w:val="24"/>
        </w:rPr>
        <w:t>(i det følgende benævnt Blodcenter)</w:t>
      </w:r>
    </w:p>
    <w:p w14:paraId="7E4C9FC6" w14:textId="77777777" w:rsidR="005B0D37" w:rsidRPr="00EA40EE" w:rsidRDefault="005B0D37" w:rsidP="005B0D37">
      <w:pPr>
        <w:jc w:val="center"/>
        <w:rPr>
          <w:rFonts w:ascii="Calibri Light" w:hAnsi="Calibri Light" w:cs="Calibri Light"/>
          <w:sz w:val="24"/>
          <w:szCs w:val="24"/>
        </w:rPr>
      </w:pPr>
    </w:p>
    <w:p w14:paraId="5C9A7413" w14:textId="77777777" w:rsidR="005B0D37" w:rsidRPr="00EA40EE" w:rsidRDefault="005B0D37" w:rsidP="005B0D37">
      <w:pPr>
        <w:jc w:val="center"/>
        <w:rPr>
          <w:rFonts w:ascii="Calibri Light" w:hAnsi="Calibri Light" w:cs="Calibri Light"/>
          <w:b/>
          <w:bCs w:val="0"/>
          <w:sz w:val="24"/>
          <w:szCs w:val="24"/>
        </w:rPr>
      </w:pPr>
      <w:r w:rsidRPr="00EA40EE">
        <w:rPr>
          <w:rFonts w:ascii="Calibri Light" w:hAnsi="Calibri Light" w:cs="Calibri Light"/>
          <w:b/>
          <w:bCs w:val="0"/>
          <w:sz w:val="24"/>
          <w:szCs w:val="24"/>
        </w:rPr>
        <w:t>og</w:t>
      </w:r>
    </w:p>
    <w:p w14:paraId="2C63F490" w14:textId="77777777" w:rsidR="005B0D37" w:rsidRPr="00EA40EE" w:rsidRDefault="005B0D37" w:rsidP="005B0D37">
      <w:pPr>
        <w:jc w:val="center"/>
        <w:rPr>
          <w:rFonts w:ascii="Calibri Light" w:hAnsi="Calibri Light" w:cs="Calibri Light"/>
          <w:sz w:val="24"/>
          <w:szCs w:val="24"/>
        </w:rPr>
      </w:pPr>
    </w:p>
    <w:p w14:paraId="11AA153A" w14:textId="77777777" w:rsidR="005B0D37" w:rsidRPr="00EA40EE" w:rsidRDefault="005B0D37" w:rsidP="005B0D37">
      <w:pPr>
        <w:jc w:val="center"/>
        <w:rPr>
          <w:rFonts w:ascii="Calibri Light" w:hAnsi="Calibri Light" w:cs="Calibri Light"/>
          <w:i/>
          <w:sz w:val="24"/>
          <w:szCs w:val="24"/>
          <w:highlight w:val="lightGray"/>
        </w:rPr>
      </w:pPr>
      <w:r w:rsidRPr="00EA40EE">
        <w:rPr>
          <w:rFonts w:ascii="Calibri Light" w:hAnsi="Calibri Light" w:cs="Calibri Light"/>
          <w:i/>
          <w:sz w:val="24"/>
          <w:szCs w:val="24"/>
          <w:highlight w:val="lightGray"/>
        </w:rPr>
        <w:t>[…]</w:t>
      </w:r>
    </w:p>
    <w:p w14:paraId="44FD0E8A" w14:textId="77777777" w:rsidR="005B0D37" w:rsidRPr="00EA40EE" w:rsidRDefault="005B0D37" w:rsidP="005B0D37">
      <w:pPr>
        <w:jc w:val="center"/>
        <w:rPr>
          <w:rFonts w:ascii="Calibri Light" w:hAnsi="Calibri Light" w:cs="Calibri Light"/>
          <w:i/>
          <w:sz w:val="24"/>
          <w:szCs w:val="24"/>
          <w:highlight w:val="lightGray"/>
        </w:rPr>
      </w:pPr>
      <w:r w:rsidRPr="00EA40EE">
        <w:rPr>
          <w:rFonts w:ascii="Calibri Light" w:hAnsi="Calibri Light" w:cs="Calibri Light"/>
          <w:i/>
          <w:sz w:val="24"/>
          <w:szCs w:val="24"/>
          <w:highlight w:val="lightGray"/>
        </w:rPr>
        <w:t>[…]</w:t>
      </w:r>
    </w:p>
    <w:p w14:paraId="3B238E03" w14:textId="77777777" w:rsidR="005B0D37" w:rsidRPr="00EA40EE" w:rsidRDefault="005B0D37" w:rsidP="005B0D37">
      <w:pPr>
        <w:jc w:val="center"/>
        <w:rPr>
          <w:rFonts w:ascii="Calibri Light" w:hAnsi="Calibri Light" w:cs="Calibri Light"/>
          <w:i/>
          <w:sz w:val="24"/>
          <w:szCs w:val="24"/>
          <w:highlight w:val="lightGray"/>
        </w:rPr>
      </w:pPr>
      <w:r w:rsidRPr="00EA40EE">
        <w:rPr>
          <w:rFonts w:ascii="Calibri Light" w:hAnsi="Calibri Light" w:cs="Calibri Light"/>
          <w:i/>
          <w:sz w:val="24"/>
          <w:szCs w:val="24"/>
          <w:highlight w:val="lightGray"/>
        </w:rPr>
        <w:t xml:space="preserve"> […]</w:t>
      </w:r>
    </w:p>
    <w:p w14:paraId="5E0BE6AC" w14:textId="77777777" w:rsidR="005B0D37" w:rsidRPr="00EA40EE" w:rsidRDefault="005B0D37" w:rsidP="005B0D37">
      <w:pPr>
        <w:jc w:val="center"/>
        <w:rPr>
          <w:rFonts w:ascii="Calibri Light" w:hAnsi="Calibri Light" w:cs="Calibri Light"/>
          <w:sz w:val="24"/>
          <w:szCs w:val="24"/>
        </w:rPr>
      </w:pPr>
    </w:p>
    <w:p w14:paraId="099D4FAC" w14:textId="77777777" w:rsidR="005B0D37" w:rsidRPr="00EA40EE" w:rsidRDefault="005B0D37" w:rsidP="005B0D37">
      <w:pPr>
        <w:tabs>
          <w:tab w:val="left" w:pos="426"/>
        </w:tabs>
        <w:jc w:val="center"/>
        <w:rPr>
          <w:rFonts w:ascii="Calibri Light" w:hAnsi="Calibri Light" w:cs="Calibri Light"/>
          <w:sz w:val="24"/>
          <w:szCs w:val="24"/>
        </w:rPr>
      </w:pPr>
      <w:r w:rsidRPr="00EA40EE">
        <w:rPr>
          <w:rFonts w:ascii="Calibri Light" w:hAnsi="Calibri Light" w:cs="Calibri Light"/>
          <w:sz w:val="24"/>
          <w:szCs w:val="24"/>
        </w:rPr>
        <w:t>(i det følgende benævnt Plasmaaftageren)</w:t>
      </w:r>
    </w:p>
    <w:p w14:paraId="779DECFD" w14:textId="77777777" w:rsidR="00980017" w:rsidRPr="00EA40EE" w:rsidRDefault="00980017" w:rsidP="00794E05">
      <w:pPr>
        <w:pStyle w:val="Overskrift1"/>
        <w:numPr>
          <w:ilvl w:val="0"/>
          <w:numId w:val="41"/>
        </w:numPr>
        <w:rPr>
          <w:rFonts w:ascii="Calibri Light" w:hAnsi="Calibri Light" w:cs="Calibri Light"/>
          <w:sz w:val="24"/>
          <w:szCs w:val="24"/>
        </w:rPr>
      </w:pPr>
      <w:r w:rsidRPr="00EA40EE">
        <w:rPr>
          <w:rFonts w:ascii="Calibri Light" w:hAnsi="Calibri Light" w:cs="Calibri Light"/>
          <w:sz w:val="24"/>
          <w:szCs w:val="24"/>
        </w:rPr>
        <w:lastRenderedPageBreak/>
        <w:t>BAGGRUND og formål</w:t>
      </w:r>
    </w:p>
    <w:p w14:paraId="0099A392" w14:textId="5E507EA1" w:rsidR="00980017" w:rsidRPr="00EA40EE" w:rsidRDefault="00980017" w:rsidP="00355E0E">
      <w:pPr>
        <w:tabs>
          <w:tab w:val="clear" w:pos="567"/>
          <w:tab w:val="left" w:pos="0"/>
        </w:tabs>
        <w:rPr>
          <w:rFonts w:ascii="Calibri Light" w:hAnsi="Calibri Light" w:cs="Calibri Light"/>
          <w:sz w:val="24"/>
          <w:szCs w:val="24"/>
        </w:rPr>
      </w:pPr>
      <w:r w:rsidRPr="00EA40EE">
        <w:rPr>
          <w:rFonts w:ascii="Calibri Light" w:hAnsi="Calibri Light" w:cs="Calibri Light"/>
          <w:sz w:val="24"/>
          <w:szCs w:val="24"/>
        </w:rPr>
        <w:t xml:space="preserve">Nærværende </w:t>
      </w:r>
      <w:r w:rsidR="00B457B4">
        <w:rPr>
          <w:rFonts w:ascii="Calibri Light" w:hAnsi="Calibri Light" w:cs="Calibri Light"/>
          <w:sz w:val="24"/>
          <w:szCs w:val="24"/>
        </w:rPr>
        <w:t>K</w:t>
      </w:r>
      <w:r w:rsidRPr="00EA40EE">
        <w:rPr>
          <w:rFonts w:ascii="Calibri Light" w:hAnsi="Calibri Light" w:cs="Calibri Light"/>
          <w:sz w:val="24"/>
          <w:szCs w:val="24"/>
        </w:rPr>
        <w:t>valitetsa</w:t>
      </w:r>
      <w:r w:rsidR="00D84D97" w:rsidRPr="00EA40EE">
        <w:rPr>
          <w:rFonts w:ascii="Calibri Light" w:hAnsi="Calibri Light" w:cs="Calibri Light"/>
          <w:sz w:val="24"/>
          <w:szCs w:val="24"/>
        </w:rPr>
        <w:t>ftale</w:t>
      </w:r>
      <w:r w:rsidR="00B457B4">
        <w:rPr>
          <w:rFonts w:ascii="Calibri Light" w:hAnsi="Calibri Light" w:cs="Calibri Light"/>
          <w:sz w:val="24"/>
          <w:szCs w:val="24"/>
        </w:rPr>
        <w:t xml:space="preserve"> vedrørende </w:t>
      </w:r>
      <w:r w:rsidR="004726DA">
        <w:rPr>
          <w:rFonts w:ascii="Calibri Light" w:hAnsi="Calibri Light" w:cs="Calibri Light"/>
          <w:sz w:val="24"/>
          <w:szCs w:val="24"/>
        </w:rPr>
        <w:t>plasma</w:t>
      </w:r>
      <w:r w:rsidR="003D6E20" w:rsidRPr="00EA40EE">
        <w:rPr>
          <w:rFonts w:ascii="Calibri Light" w:hAnsi="Calibri Light" w:cs="Calibri Light"/>
          <w:sz w:val="24"/>
          <w:szCs w:val="24"/>
        </w:rPr>
        <w:t xml:space="preserve"> (i det følgende benævnt ”Kvalitetsaftale”)</w:t>
      </w:r>
      <w:r w:rsidR="00D84D97" w:rsidRPr="00EA40EE">
        <w:rPr>
          <w:rFonts w:ascii="Calibri Light" w:hAnsi="Calibri Light" w:cs="Calibri Light"/>
          <w:sz w:val="24"/>
          <w:szCs w:val="24"/>
        </w:rPr>
        <w:t xml:space="preserve"> er indgået i henhold til A</w:t>
      </w:r>
      <w:r w:rsidR="00B457B4">
        <w:rPr>
          <w:rFonts w:ascii="Calibri Light" w:hAnsi="Calibri Light" w:cs="Calibri Light"/>
          <w:sz w:val="24"/>
          <w:szCs w:val="24"/>
        </w:rPr>
        <w:t xml:space="preserve">ftale om afhentning af </w:t>
      </w:r>
      <w:r w:rsidR="004726DA">
        <w:rPr>
          <w:rFonts w:ascii="Calibri Light" w:hAnsi="Calibri Light" w:cs="Calibri Light"/>
          <w:sz w:val="24"/>
          <w:szCs w:val="24"/>
        </w:rPr>
        <w:t>plasma</w:t>
      </w:r>
      <w:r w:rsidR="003D6E20" w:rsidRPr="00EA40EE">
        <w:rPr>
          <w:rFonts w:ascii="Calibri Light" w:hAnsi="Calibri Light" w:cs="Calibri Light"/>
          <w:sz w:val="24"/>
          <w:szCs w:val="24"/>
        </w:rPr>
        <w:t xml:space="preserve"> (i det følgende benævnt ”Afhentningsaftale”)</w:t>
      </w:r>
      <w:r w:rsidRPr="00EA40EE">
        <w:rPr>
          <w:rFonts w:ascii="Calibri Light" w:hAnsi="Calibri Light" w:cs="Calibri Light"/>
          <w:sz w:val="24"/>
          <w:szCs w:val="24"/>
        </w:rPr>
        <w:t xml:space="preserve">, som parterne samtidig hermed har indgået i henhold til </w:t>
      </w:r>
      <w:r w:rsidR="00D84D97" w:rsidRPr="00EA40EE">
        <w:rPr>
          <w:rFonts w:ascii="Calibri Light" w:hAnsi="Calibri Light" w:cs="Calibri Light"/>
          <w:sz w:val="24"/>
          <w:szCs w:val="24"/>
        </w:rPr>
        <w:t>Aftalen</w:t>
      </w:r>
      <w:r w:rsidRPr="00EA40EE">
        <w:rPr>
          <w:rFonts w:ascii="Calibri Light" w:hAnsi="Calibri Light" w:cs="Calibri Light"/>
          <w:sz w:val="24"/>
          <w:szCs w:val="24"/>
        </w:rPr>
        <w:t xml:space="preserve"> af </w:t>
      </w:r>
      <w:r w:rsidRPr="00EA40EE">
        <w:rPr>
          <w:rFonts w:ascii="Calibri Light" w:hAnsi="Calibri Light" w:cs="Calibri Light"/>
          <w:sz w:val="24"/>
          <w:szCs w:val="24"/>
          <w:shd w:val="pct15" w:color="auto" w:fill="FFFFFF"/>
        </w:rPr>
        <w:t>[</w:t>
      </w:r>
      <w:r w:rsidR="00D84D97" w:rsidRPr="00EA40EE">
        <w:rPr>
          <w:rFonts w:ascii="Calibri Light" w:hAnsi="Calibri Light" w:cs="Calibri Light"/>
          <w:sz w:val="24"/>
          <w:szCs w:val="24"/>
          <w:shd w:val="pct15" w:color="auto" w:fill="FFFFFF"/>
        </w:rPr>
        <w:t>dato</w:t>
      </w:r>
      <w:r w:rsidRPr="00EA40EE">
        <w:rPr>
          <w:rFonts w:ascii="Calibri Light" w:hAnsi="Calibri Light" w:cs="Calibri Light"/>
          <w:sz w:val="24"/>
          <w:szCs w:val="24"/>
          <w:shd w:val="pct15" w:color="auto" w:fill="FFFFFF"/>
        </w:rPr>
        <w:t>]</w:t>
      </w:r>
      <w:r w:rsidRPr="00EA40EE">
        <w:rPr>
          <w:rFonts w:ascii="Calibri Light" w:hAnsi="Calibri Light" w:cs="Calibri Light"/>
          <w:sz w:val="24"/>
          <w:szCs w:val="24"/>
        </w:rPr>
        <w:t xml:space="preserve"> mellem Leverandøren (i denne aftale betegnet Plasmaaftageren) og Amgros I/S om </w:t>
      </w:r>
      <w:r w:rsidR="00D84D97" w:rsidRPr="00EA40EE">
        <w:rPr>
          <w:rFonts w:ascii="Calibri Light" w:hAnsi="Calibri Light" w:cs="Calibri Light"/>
          <w:sz w:val="24"/>
          <w:szCs w:val="24"/>
        </w:rPr>
        <w:t xml:space="preserve">afhentning af </w:t>
      </w:r>
      <w:r w:rsidR="004726DA">
        <w:rPr>
          <w:rFonts w:ascii="Calibri Light" w:hAnsi="Calibri Light" w:cs="Calibri Light"/>
          <w:sz w:val="24"/>
          <w:szCs w:val="24"/>
        </w:rPr>
        <w:t>plasma</w:t>
      </w:r>
      <w:r w:rsidR="00D84D97" w:rsidRPr="00EA40EE">
        <w:rPr>
          <w:rFonts w:ascii="Calibri Light" w:hAnsi="Calibri Light" w:cs="Calibri Light"/>
          <w:sz w:val="24"/>
          <w:szCs w:val="24"/>
        </w:rPr>
        <w:t xml:space="preserve"> og levering af lægemidler</w:t>
      </w:r>
      <w:r w:rsidRPr="00EA40EE">
        <w:rPr>
          <w:rFonts w:ascii="Calibri Light" w:hAnsi="Calibri Light" w:cs="Calibri Light"/>
          <w:sz w:val="24"/>
          <w:szCs w:val="24"/>
        </w:rPr>
        <w:t xml:space="preserve"> </w:t>
      </w:r>
      <w:r w:rsidR="00B457B4">
        <w:rPr>
          <w:rFonts w:ascii="Calibri Light" w:hAnsi="Calibri Light" w:cs="Calibri Light"/>
          <w:sz w:val="24"/>
          <w:szCs w:val="24"/>
        </w:rPr>
        <w:t xml:space="preserve">baseret på plasma </w:t>
      </w:r>
      <w:r w:rsidRPr="00EA40EE">
        <w:rPr>
          <w:rFonts w:ascii="Calibri Light" w:hAnsi="Calibri Light" w:cs="Calibri Light"/>
          <w:sz w:val="24"/>
          <w:szCs w:val="24"/>
        </w:rPr>
        <w:t xml:space="preserve">med bilag (i det følgende benævnt </w:t>
      </w:r>
      <w:r w:rsidR="00D84D97" w:rsidRPr="00EA40EE">
        <w:rPr>
          <w:rFonts w:ascii="Calibri Light" w:hAnsi="Calibri Light" w:cs="Calibri Light"/>
          <w:sz w:val="24"/>
          <w:szCs w:val="24"/>
        </w:rPr>
        <w:t>Aftal</w:t>
      </w:r>
      <w:r w:rsidRPr="00EA40EE">
        <w:rPr>
          <w:rFonts w:ascii="Calibri Light" w:hAnsi="Calibri Light" w:cs="Calibri Light"/>
          <w:sz w:val="24"/>
          <w:szCs w:val="24"/>
        </w:rPr>
        <w:t>en).</w:t>
      </w:r>
    </w:p>
    <w:p w14:paraId="2124BCAE" w14:textId="77777777" w:rsidR="00980017" w:rsidRPr="00EA40EE" w:rsidRDefault="00980017" w:rsidP="00355E0E">
      <w:pPr>
        <w:tabs>
          <w:tab w:val="clear" w:pos="567"/>
          <w:tab w:val="left" w:pos="0"/>
        </w:tabs>
        <w:rPr>
          <w:rFonts w:ascii="Calibri Light" w:hAnsi="Calibri Light" w:cs="Calibri Light"/>
          <w:sz w:val="24"/>
          <w:szCs w:val="24"/>
        </w:rPr>
      </w:pPr>
    </w:p>
    <w:p w14:paraId="1967323C" w14:textId="4F6EA269" w:rsidR="00980017" w:rsidRPr="00EA40EE" w:rsidRDefault="00980017" w:rsidP="00355E0E">
      <w:pPr>
        <w:tabs>
          <w:tab w:val="clear" w:pos="567"/>
          <w:tab w:val="left" w:pos="0"/>
        </w:tabs>
        <w:rPr>
          <w:rFonts w:ascii="Calibri Light" w:hAnsi="Calibri Light" w:cs="Calibri Light"/>
          <w:sz w:val="24"/>
          <w:szCs w:val="24"/>
        </w:rPr>
      </w:pPr>
      <w:r w:rsidRPr="00EA40EE">
        <w:rPr>
          <w:rFonts w:ascii="Calibri Light" w:hAnsi="Calibri Light" w:cs="Calibri Light"/>
          <w:sz w:val="24"/>
          <w:szCs w:val="24"/>
        </w:rPr>
        <w:t xml:space="preserve">For Kvalitetsaftalen gælder de i </w:t>
      </w:r>
      <w:r w:rsidR="00D84D97" w:rsidRPr="00EA40EE">
        <w:rPr>
          <w:rFonts w:ascii="Calibri Light" w:hAnsi="Calibri Light" w:cs="Calibri Light"/>
          <w:sz w:val="24"/>
          <w:szCs w:val="24"/>
        </w:rPr>
        <w:t>Aftalen</w:t>
      </w:r>
      <w:r w:rsidRPr="00EA40EE">
        <w:rPr>
          <w:rFonts w:ascii="Calibri Light" w:hAnsi="Calibri Light" w:cs="Calibri Light"/>
          <w:sz w:val="24"/>
          <w:szCs w:val="24"/>
        </w:rPr>
        <w:t xml:space="preserve"> anførte vilkår med de tilføjelser, der fremgår af denne Kvalitetsaftale. For Kvalitetsaftalen gælder endvidere de generelle bestemmelser om parternes retsstilling i punkt 4, tredje afsnit samt punkt 5 – 9 i Afhentningsaftalen.</w:t>
      </w:r>
    </w:p>
    <w:p w14:paraId="26FEF0AB" w14:textId="77777777" w:rsidR="00980017" w:rsidRPr="00EA40EE" w:rsidRDefault="00980017" w:rsidP="00355E0E">
      <w:pPr>
        <w:tabs>
          <w:tab w:val="clear" w:pos="567"/>
          <w:tab w:val="left" w:pos="0"/>
        </w:tabs>
        <w:rPr>
          <w:rFonts w:ascii="Calibri Light" w:hAnsi="Calibri Light" w:cs="Calibri Light"/>
          <w:sz w:val="24"/>
          <w:szCs w:val="24"/>
        </w:rPr>
      </w:pPr>
    </w:p>
    <w:p w14:paraId="1D63892E" w14:textId="41F41E42" w:rsidR="00980017" w:rsidRPr="00EA40EE" w:rsidRDefault="00980017" w:rsidP="00355E0E">
      <w:pPr>
        <w:tabs>
          <w:tab w:val="clear" w:pos="567"/>
          <w:tab w:val="left" w:pos="0"/>
        </w:tabs>
        <w:rPr>
          <w:rFonts w:ascii="Calibri Light" w:hAnsi="Calibri Light" w:cs="Calibri Light"/>
          <w:sz w:val="24"/>
          <w:szCs w:val="24"/>
        </w:rPr>
      </w:pPr>
      <w:r w:rsidRPr="00EA40EE">
        <w:rPr>
          <w:rFonts w:ascii="Calibri Light" w:hAnsi="Calibri Light" w:cs="Calibri Light"/>
          <w:sz w:val="24"/>
          <w:szCs w:val="24"/>
        </w:rPr>
        <w:t>Formålet med denne aftale er at specificere de kvalitetsmæssige forhold vedrøre</w:t>
      </w:r>
      <w:r w:rsidR="00EC1BD9">
        <w:rPr>
          <w:rFonts w:ascii="Calibri Light" w:hAnsi="Calibri Light" w:cs="Calibri Light"/>
          <w:sz w:val="24"/>
          <w:szCs w:val="24"/>
        </w:rPr>
        <w:t xml:space="preserve">nde </w:t>
      </w:r>
      <w:r w:rsidR="004726DA">
        <w:rPr>
          <w:rFonts w:ascii="Calibri Light" w:hAnsi="Calibri Light" w:cs="Calibri Light"/>
          <w:sz w:val="24"/>
          <w:szCs w:val="24"/>
        </w:rPr>
        <w:t>plasmaet</w:t>
      </w:r>
      <w:r w:rsidRPr="00EA40EE">
        <w:rPr>
          <w:rFonts w:ascii="Calibri Light" w:hAnsi="Calibri Light" w:cs="Calibri Light"/>
          <w:sz w:val="24"/>
          <w:szCs w:val="24"/>
        </w:rPr>
        <w:t>.</w:t>
      </w:r>
    </w:p>
    <w:p w14:paraId="0E927C9F" w14:textId="77777777" w:rsidR="00980017" w:rsidRPr="00EA40EE" w:rsidRDefault="00980017" w:rsidP="00355E0E">
      <w:pPr>
        <w:tabs>
          <w:tab w:val="clear" w:pos="567"/>
          <w:tab w:val="left" w:pos="0"/>
        </w:tabs>
        <w:rPr>
          <w:rFonts w:ascii="Calibri Light" w:hAnsi="Calibri Light" w:cs="Calibri Light"/>
          <w:sz w:val="24"/>
          <w:szCs w:val="24"/>
        </w:rPr>
      </w:pPr>
    </w:p>
    <w:p w14:paraId="24C3A5DC" w14:textId="49308A24" w:rsidR="003D799B" w:rsidRPr="00EA40EE" w:rsidRDefault="003D799B" w:rsidP="003D799B">
      <w:pPr>
        <w:rPr>
          <w:rFonts w:ascii="Calibri Light" w:hAnsi="Calibri Light" w:cs="Calibri Light"/>
          <w:sz w:val="24"/>
          <w:szCs w:val="24"/>
        </w:rPr>
      </w:pPr>
      <w:r w:rsidRPr="00EA40EE">
        <w:rPr>
          <w:rFonts w:ascii="Calibri Light" w:hAnsi="Calibri Light" w:cs="Calibri Light"/>
          <w:sz w:val="24"/>
          <w:szCs w:val="24"/>
        </w:rPr>
        <w:t xml:space="preserve">Grundlaget for </w:t>
      </w:r>
      <w:r w:rsidR="00E344A9">
        <w:rPr>
          <w:rFonts w:ascii="Calibri Light" w:hAnsi="Calibri Light" w:cs="Calibri Light"/>
          <w:sz w:val="24"/>
          <w:szCs w:val="24"/>
        </w:rPr>
        <w:t>B</w:t>
      </w:r>
      <w:r w:rsidRPr="00EA40EE">
        <w:rPr>
          <w:rFonts w:ascii="Calibri Light" w:hAnsi="Calibri Light" w:cs="Calibri Light"/>
          <w:sz w:val="24"/>
          <w:szCs w:val="24"/>
        </w:rPr>
        <w:t>lodcentrenes virksomhed og dermed for Kvalitetsaftalen er den til enhver tid gældende danske lovgivning, p.t. Lov nr. 295 af 27. april 2005 om fremskaffelse af humant blod til behandlingsformål (i det følgende benævnt Blodforsyningsloven) samt tilhørende bekendtgørelser og vejledninger. Den på udbudstidspunktet gældende lovgivning fremgår af referencelisten i punkt 1</w:t>
      </w:r>
      <w:r w:rsidR="00D87AF3">
        <w:rPr>
          <w:rFonts w:ascii="Calibri Light" w:hAnsi="Calibri Light" w:cs="Calibri Light"/>
          <w:sz w:val="24"/>
          <w:szCs w:val="24"/>
        </w:rPr>
        <w:t>2</w:t>
      </w:r>
      <w:r w:rsidRPr="00EA40EE">
        <w:rPr>
          <w:rFonts w:ascii="Calibri Light" w:hAnsi="Calibri Light" w:cs="Calibri Light"/>
          <w:sz w:val="24"/>
          <w:szCs w:val="24"/>
        </w:rPr>
        <w:t>.</w:t>
      </w:r>
    </w:p>
    <w:p w14:paraId="00BEACB3" w14:textId="77777777" w:rsidR="003D799B" w:rsidRPr="00EA40EE" w:rsidRDefault="003D799B" w:rsidP="00355E0E">
      <w:pPr>
        <w:tabs>
          <w:tab w:val="clear" w:pos="567"/>
          <w:tab w:val="left" w:pos="0"/>
        </w:tabs>
        <w:rPr>
          <w:rFonts w:ascii="Calibri Light" w:hAnsi="Calibri Light" w:cs="Calibri Light"/>
          <w:sz w:val="24"/>
          <w:szCs w:val="24"/>
        </w:rPr>
      </w:pPr>
    </w:p>
    <w:p w14:paraId="2DF3FA99" w14:textId="0A9C43EE" w:rsidR="00980017" w:rsidRPr="00EA40EE" w:rsidRDefault="00980017" w:rsidP="00355E0E">
      <w:pPr>
        <w:rPr>
          <w:rFonts w:ascii="Calibri Light" w:hAnsi="Calibri Light" w:cs="Calibri Light"/>
          <w:sz w:val="24"/>
          <w:szCs w:val="24"/>
        </w:rPr>
      </w:pPr>
      <w:r w:rsidRPr="00EA40EE">
        <w:rPr>
          <w:rFonts w:ascii="Calibri Light" w:hAnsi="Calibri Light" w:cs="Calibri Light"/>
          <w:sz w:val="24"/>
          <w:szCs w:val="24"/>
        </w:rPr>
        <w:t xml:space="preserve">Blodforsyningsloven indeholder bestemmelser, der </w:t>
      </w:r>
      <w:r w:rsidR="005B0D37" w:rsidRPr="00EA40EE">
        <w:rPr>
          <w:rFonts w:ascii="Calibri Light" w:hAnsi="Calibri Light" w:cs="Calibri Light"/>
          <w:sz w:val="24"/>
          <w:szCs w:val="24"/>
        </w:rPr>
        <w:t xml:space="preserve">bl.a. </w:t>
      </w:r>
      <w:r w:rsidRPr="00EA40EE">
        <w:rPr>
          <w:rFonts w:ascii="Calibri Light" w:hAnsi="Calibri Light" w:cs="Calibri Light"/>
          <w:sz w:val="24"/>
          <w:szCs w:val="24"/>
        </w:rPr>
        <w:t xml:space="preserve">gennemfører dele af Europa-Parlamentets og Rådets direktiv 2002/98/EF af 27. januar 2003 om fastsættelse af standarder for kvaliteten og sikkerheden ved tapning, testning, behandling, opbevaring og distribution af humant blod og blodkomponenter og om ændring af </w:t>
      </w:r>
      <w:r w:rsidR="002C5D0D">
        <w:rPr>
          <w:rFonts w:ascii="Calibri Light" w:hAnsi="Calibri Light" w:cs="Calibri Light"/>
          <w:sz w:val="24"/>
          <w:szCs w:val="24"/>
        </w:rPr>
        <w:t>direktiv 2001/83/EF og dele af K</w:t>
      </w:r>
      <w:r w:rsidRPr="00EA40EE">
        <w:rPr>
          <w:rFonts w:ascii="Calibri Light" w:hAnsi="Calibri Light" w:cs="Calibri Light"/>
          <w:sz w:val="24"/>
          <w:szCs w:val="24"/>
        </w:rPr>
        <w:t>ommissionens direktiv 2004/33/EF af 22. marts 2004 om gennemførelse af Europa-Parlamentets og Rådets direktiv 2002/98/EF med hensyn til visse tekniske krav til blod og blodkomponenter.</w:t>
      </w:r>
    </w:p>
    <w:p w14:paraId="017E2933" w14:textId="77777777" w:rsidR="00980017" w:rsidRPr="00EA40EE" w:rsidRDefault="002F396D" w:rsidP="00F170A6">
      <w:pPr>
        <w:rPr>
          <w:rFonts w:ascii="Calibri Light" w:hAnsi="Calibri Light" w:cs="Calibri Light"/>
          <w:sz w:val="24"/>
          <w:szCs w:val="24"/>
        </w:rPr>
      </w:pPr>
      <w:r w:rsidRPr="00EA40EE">
        <w:rPr>
          <w:rFonts w:ascii="Calibri Light" w:hAnsi="Calibri Light" w:cs="Calibri Light"/>
          <w:sz w:val="24"/>
          <w:szCs w:val="24"/>
        </w:rPr>
        <w:lastRenderedPageBreak/>
        <w:t>Plasmaet opfylder de til enhver tid gældende krav i den Europæiske Farmakopé.</w:t>
      </w:r>
    </w:p>
    <w:p w14:paraId="5FFF3EE0" w14:textId="77777777" w:rsidR="00980017" w:rsidRPr="00EA40EE" w:rsidRDefault="00980017" w:rsidP="00794E05">
      <w:pPr>
        <w:pStyle w:val="Overskrift1"/>
        <w:numPr>
          <w:ilvl w:val="0"/>
          <w:numId w:val="41"/>
        </w:numPr>
        <w:rPr>
          <w:rFonts w:ascii="Calibri Light" w:hAnsi="Calibri Light" w:cs="Calibri Light"/>
          <w:sz w:val="24"/>
          <w:szCs w:val="24"/>
        </w:rPr>
      </w:pPr>
      <w:r w:rsidRPr="00EA40EE">
        <w:rPr>
          <w:rFonts w:ascii="Calibri Light" w:hAnsi="Calibri Light" w:cs="Calibri Light"/>
          <w:sz w:val="24"/>
          <w:szCs w:val="24"/>
        </w:rPr>
        <w:t>DONORUDVÆLGELSE OG TAPNING</w:t>
      </w:r>
    </w:p>
    <w:p w14:paraId="5E1BFDCD" w14:textId="77777777" w:rsidR="00980017" w:rsidRPr="00EA40EE" w:rsidRDefault="00980017" w:rsidP="00794E05">
      <w:pPr>
        <w:rPr>
          <w:rFonts w:ascii="Calibri Light" w:hAnsi="Calibri Light" w:cs="Calibri Light"/>
          <w:sz w:val="24"/>
          <w:szCs w:val="24"/>
        </w:rPr>
      </w:pPr>
      <w:r w:rsidRPr="00EA40EE">
        <w:rPr>
          <w:rFonts w:ascii="Calibri Light" w:hAnsi="Calibri Light" w:cs="Calibri Light"/>
          <w:sz w:val="24"/>
          <w:szCs w:val="24"/>
        </w:rPr>
        <w:t xml:space="preserve">Donorudvælgelse og tapning skal overholde den til enhver tid gældende danske lovgivning, jf. Blodforsyningsloven med tilhørende </w:t>
      </w:r>
      <w:r w:rsidR="005B0D37" w:rsidRPr="00EA40EE">
        <w:rPr>
          <w:rFonts w:ascii="Calibri Light" w:hAnsi="Calibri Light" w:cs="Calibri Light"/>
          <w:sz w:val="24"/>
          <w:szCs w:val="24"/>
        </w:rPr>
        <w:t>bekendtgørelser og vejledninger</w:t>
      </w:r>
      <w:r w:rsidRPr="00EA40EE">
        <w:rPr>
          <w:rFonts w:ascii="Calibri Light" w:hAnsi="Calibri Light" w:cs="Calibri Light"/>
          <w:sz w:val="24"/>
          <w:szCs w:val="24"/>
        </w:rPr>
        <w:t>.</w:t>
      </w:r>
    </w:p>
    <w:p w14:paraId="72E49263" w14:textId="77777777" w:rsidR="00980017" w:rsidRPr="00EA40EE" w:rsidRDefault="00980017" w:rsidP="00316FD2">
      <w:pPr>
        <w:jc w:val="left"/>
        <w:rPr>
          <w:rFonts w:ascii="Calibri Light" w:hAnsi="Calibri Light" w:cs="Calibri Light"/>
          <w:sz w:val="24"/>
          <w:szCs w:val="24"/>
        </w:rPr>
      </w:pPr>
    </w:p>
    <w:p w14:paraId="77AAD528" w14:textId="1B4606E8" w:rsidR="00980017" w:rsidRPr="00EA40EE" w:rsidRDefault="00980017" w:rsidP="00B011B1">
      <w:pPr>
        <w:rPr>
          <w:rFonts w:ascii="Calibri Light" w:hAnsi="Calibri Light" w:cs="Calibri Light"/>
          <w:b/>
          <w:sz w:val="24"/>
          <w:szCs w:val="24"/>
        </w:rPr>
      </w:pPr>
      <w:r w:rsidRPr="00EA40EE">
        <w:rPr>
          <w:rFonts w:ascii="Calibri Light" w:hAnsi="Calibri Light" w:cs="Calibri Light"/>
          <w:sz w:val="24"/>
          <w:szCs w:val="24"/>
        </w:rPr>
        <w:t xml:space="preserve">Plasmaaftageren kan ikke stille </w:t>
      </w:r>
      <w:r w:rsidR="00D87AF3">
        <w:rPr>
          <w:rFonts w:ascii="Calibri Light" w:hAnsi="Calibri Light" w:cs="Calibri Light"/>
          <w:sz w:val="24"/>
          <w:szCs w:val="24"/>
        </w:rPr>
        <w:t xml:space="preserve">andre eller </w:t>
      </w:r>
      <w:r w:rsidRPr="00EA40EE">
        <w:rPr>
          <w:rFonts w:ascii="Calibri Light" w:hAnsi="Calibri Light" w:cs="Calibri Light"/>
          <w:sz w:val="24"/>
          <w:szCs w:val="24"/>
        </w:rPr>
        <w:t>flere krav til donorudvælgelseskriterier og tapninger end det, der er angivet i den til enhver tid gældende vejledning om sikkerhed i forbindelse med bloddonation og i S</w:t>
      </w:r>
      <w:r w:rsidR="00491B15">
        <w:rPr>
          <w:rFonts w:ascii="Calibri Light" w:hAnsi="Calibri Light" w:cs="Calibri Light"/>
          <w:sz w:val="24"/>
          <w:szCs w:val="24"/>
        </w:rPr>
        <w:t>tyrelsen for Patientsikkerhed</w:t>
      </w:r>
      <w:r w:rsidRPr="00EA40EE">
        <w:rPr>
          <w:rFonts w:ascii="Calibri Light" w:hAnsi="Calibri Light" w:cs="Calibri Light"/>
          <w:sz w:val="24"/>
          <w:szCs w:val="24"/>
        </w:rPr>
        <w:t>s donorspørgeskema – nye donorer og i S</w:t>
      </w:r>
      <w:r w:rsidR="00491B15">
        <w:rPr>
          <w:rFonts w:ascii="Calibri Light" w:hAnsi="Calibri Light" w:cs="Calibri Light"/>
          <w:sz w:val="24"/>
          <w:szCs w:val="24"/>
        </w:rPr>
        <w:t>tyrelsen for Patientsikkerhed</w:t>
      </w:r>
      <w:r w:rsidRPr="00EA40EE">
        <w:rPr>
          <w:rFonts w:ascii="Calibri Light" w:hAnsi="Calibri Light" w:cs="Calibri Light"/>
          <w:sz w:val="24"/>
          <w:szCs w:val="24"/>
        </w:rPr>
        <w:t>s donorspørgeskema – flergangsdonorer</w:t>
      </w:r>
      <w:r w:rsidR="004A0462">
        <w:rPr>
          <w:rFonts w:ascii="Calibri Light" w:hAnsi="Calibri Light" w:cs="Calibri Light"/>
          <w:sz w:val="24"/>
          <w:szCs w:val="24"/>
        </w:rPr>
        <w:t xml:space="preserve"> eller hvad der måtte træde i stedet</w:t>
      </w:r>
      <w:r w:rsidRPr="00EA40EE">
        <w:rPr>
          <w:rFonts w:ascii="Calibri Light" w:hAnsi="Calibri Light" w:cs="Calibri Light"/>
          <w:sz w:val="24"/>
          <w:szCs w:val="24"/>
        </w:rPr>
        <w:t>.</w:t>
      </w:r>
      <w:r w:rsidR="003D799B" w:rsidRPr="00EA40EE">
        <w:rPr>
          <w:rFonts w:ascii="Calibri Light" w:hAnsi="Calibri Light" w:cs="Calibri Light"/>
          <w:sz w:val="24"/>
          <w:szCs w:val="24"/>
        </w:rPr>
        <w:t xml:space="preserve"> Spørgeskemaerne fremgår af bilag I til Bekendtgørelse om sikkerhed i forbindelse med bloddonation </w:t>
      </w:r>
      <w:r w:rsidR="00EB2F30" w:rsidRPr="00EA40EE">
        <w:rPr>
          <w:rFonts w:ascii="Calibri Light" w:hAnsi="Calibri Light" w:cs="Calibri Light"/>
          <w:sz w:val="24"/>
          <w:szCs w:val="24"/>
        </w:rPr>
        <w:t>n</w:t>
      </w:r>
      <w:r w:rsidR="003D799B" w:rsidRPr="00EA40EE">
        <w:rPr>
          <w:rFonts w:ascii="Calibri Light" w:hAnsi="Calibri Light" w:cs="Calibri Light"/>
          <w:sz w:val="24"/>
          <w:szCs w:val="24"/>
        </w:rPr>
        <w:t>r. 366 af 23</w:t>
      </w:r>
      <w:r w:rsidR="000909FE" w:rsidRPr="00EA40EE">
        <w:rPr>
          <w:rFonts w:ascii="Calibri Light" w:hAnsi="Calibri Light" w:cs="Calibri Light"/>
          <w:sz w:val="24"/>
          <w:szCs w:val="24"/>
        </w:rPr>
        <w:t>. april </w:t>
      </w:r>
      <w:r w:rsidR="003D799B" w:rsidRPr="00EA40EE">
        <w:rPr>
          <w:rFonts w:ascii="Calibri Light" w:hAnsi="Calibri Light" w:cs="Calibri Light"/>
          <w:sz w:val="24"/>
          <w:szCs w:val="24"/>
        </w:rPr>
        <w:t>2012.</w:t>
      </w:r>
    </w:p>
    <w:p w14:paraId="6FC0625A" w14:textId="77777777" w:rsidR="00980017" w:rsidRPr="00EA40EE" w:rsidRDefault="00980017" w:rsidP="00794E05">
      <w:pPr>
        <w:pStyle w:val="Overskrift1"/>
        <w:numPr>
          <w:ilvl w:val="0"/>
          <w:numId w:val="41"/>
        </w:numPr>
        <w:rPr>
          <w:rFonts w:ascii="Calibri Light" w:hAnsi="Calibri Light" w:cs="Calibri Light"/>
          <w:sz w:val="24"/>
          <w:szCs w:val="24"/>
        </w:rPr>
      </w:pPr>
      <w:r w:rsidRPr="00EA40EE">
        <w:rPr>
          <w:rFonts w:ascii="Calibri Light" w:hAnsi="Calibri Light" w:cs="Calibri Light"/>
          <w:sz w:val="24"/>
          <w:szCs w:val="24"/>
        </w:rPr>
        <w:t>SPECIFIKATIONER FOR BEHANDLING OG OPBEVARING AF BLOD OG PLASMA</w:t>
      </w:r>
    </w:p>
    <w:p w14:paraId="428A1C98" w14:textId="5030E9E6" w:rsidR="00980017" w:rsidRPr="00EA40EE" w:rsidRDefault="00980017" w:rsidP="00E51417">
      <w:pPr>
        <w:rPr>
          <w:rFonts w:ascii="Calibri Light" w:hAnsi="Calibri Light" w:cs="Calibri Light"/>
          <w:sz w:val="24"/>
          <w:szCs w:val="24"/>
        </w:rPr>
      </w:pPr>
      <w:r w:rsidRPr="00EA40EE">
        <w:rPr>
          <w:rFonts w:ascii="Calibri Light" w:hAnsi="Calibri Light" w:cs="Calibri Light"/>
          <w:sz w:val="24"/>
          <w:szCs w:val="24"/>
        </w:rPr>
        <w:t>Plasma til fraktionering separeres fra blodlegemerne og nedfryses inden 24 timer efter donation ved hurtig afkøling under forhold der sikre</w:t>
      </w:r>
      <w:r w:rsidR="00EB2F30" w:rsidRPr="00EA40EE">
        <w:rPr>
          <w:rFonts w:ascii="Calibri Light" w:hAnsi="Calibri Light" w:cs="Calibri Light"/>
          <w:sz w:val="24"/>
          <w:szCs w:val="24"/>
        </w:rPr>
        <w:t>r,</w:t>
      </w:r>
      <w:r w:rsidRPr="00EA40EE">
        <w:rPr>
          <w:rFonts w:ascii="Calibri Light" w:hAnsi="Calibri Light" w:cs="Calibri Light"/>
          <w:sz w:val="24"/>
          <w:szCs w:val="24"/>
        </w:rPr>
        <w:t xml:space="preserve"> at kernetemperaturen er minus 25</w:t>
      </w:r>
      <w:r w:rsidR="00E74132" w:rsidRPr="00EA40EE">
        <w:rPr>
          <w:rFonts w:ascii="Calibri Light" w:hAnsi="Calibri Light" w:cs="Calibri Light"/>
          <w:sz w:val="24"/>
          <w:szCs w:val="24"/>
        </w:rPr>
        <w:t> </w:t>
      </w:r>
      <w:r w:rsidRPr="00EA40EE">
        <w:rPr>
          <w:rFonts w:ascii="Calibri Light" w:hAnsi="Calibri Light" w:cs="Calibri Light"/>
          <w:sz w:val="24"/>
          <w:szCs w:val="24"/>
        </w:rPr>
        <w:t xml:space="preserve">grader C eller derunder for hver </w:t>
      </w:r>
      <w:r w:rsidR="00BA7606">
        <w:rPr>
          <w:rFonts w:ascii="Calibri Light" w:hAnsi="Calibri Light" w:cs="Calibri Light"/>
          <w:sz w:val="24"/>
          <w:szCs w:val="24"/>
        </w:rPr>
        <w:t>plasmaportion</w:t>
      </w:r>
      <w:r w:rsidRPr="00EA40EE">
        <w:rPr>
          <w:rFonts w:ascii="Calibri Light" w:hAnsi="Calibri Light" w:cs="Calibri Light"/>
          <w:sz w:val="24"/>
          <w:szCs w:val="24"/>
        </w:rPr>
        <w:t xml:space="preserve"> inden</w:t>
      </w:r>
      <w:r w:rsidR="00D87AF3">
        <w:rPr>
          <w:rFonts w:ascii="Calibri Light" w:hAnsi="Calibri Light" w:cs="Calibri Light"/>
          <w:sz w:val="24"/>
          <w:szCs w:val="24"/>
        </w:rPr>
        <w:t xml:space="preserve"> </w:t>
      </w:r>
      <w:r w:rsidRPr="00EA40EE">
        <w:rPr>
          <w:rFonts w:ascii="Calibri Light" w:hAnsi="Calibri Light" w:cs="Calibri Light"/>
          <w:sz w:val="24"/>
          <w:szCs w:val="24"/>
        </w:rPr>
        <w:t>for 12 timer efter placering i fryseren, jf.</w:t>
      </w:r>
      <w:r w:rsidR="00E94085" w:rsidRPr="00EA40EE">
        <w:rPr>
          <w:rFonts w:ascii="Calibri Light" w:hAnsi="Calibri Light" w:cs="Calibri Light"/>
          <w:sz w:val="24"/>
          <w:szCs w:val="24"/>
        </w:rPr>
        <w:t xml:space="preserve"> pkt. 12</w:t>
      </w:r>
      <w:r w:rsidRPr="00EA40EE">
        <w:rPr>
          <w:rFonts w:ascii="Calibri Light" w:hAnsi="Calibri Light" w:cs="Calibri Light"/>
          <w:sz w:val="24"/>
          <w:szCs w:val="24"/>
        </w:rPr>
        <w:t xml:space="preserve"> ref</w:t>
      </w:r>
      <w:r w:rsidR="00E94085" w:rsidRPr="00EA40EE">
        <w:rPr>
          <w:rFonts w:ascii="Calibri Light" w:hAnsi="Calibri Light" w:cs="Calibri Light"/>
          <w:sz w:val="24"/>
          <w:szCs w:val="24"/>
        </w:rPr>
        <w:t>erence</w:t>
      </w:r>
      <w:r w:rsidRPr="00EA40EE">
        <w:rPr>
          <w:rFonts w:ascii="Calibri Light" w:hAnsi="Calibri Light" w:cs="Calibri Light"/>
          <w:sz w:val="24"/>
          <w:szCs w:val="24"/>
        </w:rPr>
        <w:t xml:space="preserve"> </w:t>
      </w:r>
      <w:r w:rsidR="00D87AF3">
        <w:rPr>
          <w:rFonts w:ascii="Calibri Light" w:hAnsi="Calibri Light" w:cs="Calibri Light"/>
          <w:sz w:val="24"/>
          <w:szCs w:val="24"/>
        </w:rPr>
        <w:t>7</w:t>
      </w:r>
      <w:r w:rsidRPr="00EA40EE">
        <w:rPr>
          <w:rFonts w:ascii="Calibri Light" w:hAnsi="Calibri Light" w:cs="Calibri Light"/>
          <w:sz w:val="24"/>
          <w:szCs w:val="24"/>
        </w:rPr>
        <w:t>.</w:t>
      </w:r>
    </w:p>
    <w:p w14:paraId="4777BD79" w14:textId="77777777" w:rsidR="00980017" w:rsidRPr="00EA40EE" w:rsidRDefault="00980017" w:rsidP="00E51417">
      <w:pPr>
        <w:rPr>
          <w:rFonts w:ascii="Calibri Light" w:hAnsi="Calibri Light" w:cs="Calibri Light"/>
          <w:sz w:val="24"/>
          <w:szCs w:val="24"/>
        </w:rPr>
      </w:pPr>
    </w:p>
    <w:p w14:paraId="57ACA505" w14:textId="79B16698" w:rsidR="00980017" w:rsidRPr="00EA40EE" w:rsidRDefault="00BA7606" w:rsidP="00E51417">
      <w:pPr>
        <w:rPr>
          <w:rFonts w:ascii="Calibri Light" w:hAnsi="Calibri Light" w:cs="Calibri Light"/>
          <w:sz w:val="24"/>
          <w:szCs w:val="24"/>
        </w:rPr>
      </w:pPr>
      <w:r>
        <w:rPr>
          <w:rFonts w:ascii="Calibri Light" w:hAnsi="Calibri Light" w:cs="Calibri Light"/>
          <w:sz w:val="24"/>
          <w:szCs w:val="24"/>
        </w:rPr>
        <w:t>Plasmaportion</w:t>
      </w:r>
      <w:r w:rsidR="00980017" w:rsidRPr="00EA40EE">
        <w:rPr>
          <w:rFonts w:ascii="Calibri Light" w:hAnsi="Calibri Light" w:cs="Calibri Light"/>
          <w:sz w:val="24"/>
          <w:szCs w:val="24"/>
        </w:rPr>
        <w:t>erne fryses fladt og så vidt muligt uden folder.</w:t>
      </w:r>
    </w:p>
    <w:p w14:paraId="15439765" w14:textId="77777777" w:rsidR="00980017" w:rsidRPr="00EA40EE" w:rsidRDefault="00980017" w:rsidP="00095A4A">
      <w:pPr>
        <w:rPr>
          <w:rFonts w:ascii="Calibri Light" w:hAnsi="Calibri Light" w:cs="Calibri Light"/>
          <w:sz w:val="24"/>
          <w:szCs w:val="24"/>
        </w:rPr>
      </w:pPr>
    </w:p>
    <w:p w14:paraId="5D13CAB7" w14:textId="4D2B72A6" w:rsidR="00980017" w:rsidRDefault="00980017" w:rsidP="00095A4A">
      <w:pPr>
        <w:rPr>
          <w:rFonts w:ascii="Calibri Light" w:hAnsi="Calibri Light" w:cs="Calibri Light"/>
          <w:sz w:val="24"/>
          <w:szCs w:val="24"/>
        </w:rPr>
      </w:pPr>
      <w:r w:rsidRPr="00EA40EE">
        <w:rPr>
          <w:rFonts w:ascii="Calibri Light" w:hAnsi="Calibri Light" w:cs="Calibri Light"/>
          <w:sz w:val="24"/>
          <w:szCs w:val="24"/>
        </w:rPr>
        <w:t>Plasma til fraktionering opbevares ved minus 20 grader C eller koldere. Opbevaringstemperaturen registr</w:t>
      </w:r>
      <w:r w:rsidR="003D799B" w:rsidRPr="00EA40EE">
        <w:rPr>
          <w:rFonts w:ascii="Calibri Light" w:hAnsi="Calibri Light" w:cs="Calibri Light"/>
          <w:sz w:val="24"/>
          <w:szCs w:val="24"/>
        </w:rPr>
        <w:t>eres og dokumenteres</w:t>
      </w:r>
      <w:r w:rsidRPr="00EA40EE">
        <w:rPr>
          <w:rFonts w:ascii="Calibri Light" w:hAnsi="Calibri Light" w:cs="Calibri Light"/>
          <w:sz w:val="24"/>
          <w:szCs w:val="24"/>
        </w:rPr>
        <w:t xml:space="preserve">. </w:t>
      </w:r>
    </w:p>
    <w:p w14:paraId="16DA257F" w14:textId="1342193B" w:rsidR="00EC232B" w:rsidRDefault="00EC232B" w:rsidP="00095A4A">
      <w:pPr>
        <w:rPr>
          <w:rFonts w:ascii="Calibri Light" w:hAnsi="Calibri Light" w:cs="Calibri Light"/>
          <w:sz w:val="24"/>
          <w:szCs w:val="24"/>
        </w:rPr>
      </w:pPr>
    </w:p>
    <w:p w14:paraId="5DF7735A" w14:textId="2767F234" w:rsidR="00980017" w:rsidRPr="00EA40EE" w:rsidRDefault="00980017" w:rsidP="00095A4A">
      <w:pPr>
        <w:rPr>
          <w:rFonts w:ascii="Calibri Light" w:hAnsi="Calibri Light" w:cs="Calibri Light"/>
          <w:sz w:val="24"/>
          <w:szCs w:val="24"/>
        </w:rPr>
      </w:pPr>
      <w:r w:rsidRPr="00EA40EE">
        <w:rPr>
          <w:rFonts w:ascii="Calibri Light" w:hAnsi="Calibri Light" w:cs="Calibri Light"/>
          <w:sz w:val="24"/>
          <w:szCs w:val="24"/>
        </w:rPr>
        <w:t xml:space="preserve">Plasmaaftageren er kun </w:t>
      </w:r>
      <w:r w:rsidR="00EA40EE">
        <w:rPr>
          <w:rFonts w:ascii="Calibri Light" w:hAnsi="Calibri Light" w:cs="Calibri Light"/>
          <w:sz w:val="24"/>
          <w:szCs w:val="24"/>
        </w:rPr>
        <w:t xml:space="preserve">forpligtiget til at afhente </w:t>
      </w:r>
      <w:r w:rsidR="004726DA">
        <w:rPr>
          <w:rFonts w:ascii="Calibri Light" w:hAnsi="Calibri Light" w:cs="Calibri Light"/>
          <w:sz w:val="24"/>
          <w:szCs w:val="24"/>
        </w:rPr>
        <w:t>plasma</w:t>
      </w:r>
      <w:r w:rsidRPr="00EA40EE">
        <w:rPr>
          <w:rFonts w:ascii="Calibri Light" w:hAnsi="Calibri Light" w:cs="Calibri Light"/>
          <w:sz w:val="24"/>
          <w:szCs w:val="24"/>
        </w:rPr>
        <w:t>, der er doneret inden</w:t>
      </w:r>
      <w:r w:rsidR="00D87AF3">
        <w:rPr>
          <w:rFonts w:ascii="Calibri Light" w:hAnsi="Calibri Light" w:cs="Calibri Light"/>
          <w:sz w:val="24"/>
          <w:szCs w:val="24"/>
        </w:rPr>
        <w:t xml:space="preserve"> </w:t>
      </w:r>
      <w:r w:rsidRPr="00EA40EE">
        <w:rPr>
          <w:rFonts w:ascii="Calibri Light" w:hAnsi="Calibri Light" w:cs="Calibri Light"/>
          <w:sz w:val="24"/>
          <w:szCs w:val="24"/>
        </w:rPr>
        <w:t xml:space="preserve">for højst </w:t>
      </w:r>
      <w:r w:rsidR="00302CBE">
        <w:rPr>
          <w:rFonts w:ascii="Calibri Light" w:hAnsi="Calibri Light" w:cs="Calibri Light"/>
          <w:sz w:val="24"/>
          <w:szCs w:val="24"/>
        </w:rPr>
        <w:t>6</w:t>
      </w:r>
      <w:r w:rsidRPr="00EA40EE">
        <w:rPr>
          <w:rFonts w:ascii="Calibri Light" w:hAnsi="Calibri Light" w:cs="Calibri Light"/>
          <w:sz w:val="24"/>
          <w:szCs w:val="24"/>
        </w:rPr>
        <w:t xml:space="preserve"> måneder før afhentning.</w:t>
      </w:r>
    </w:p>
    <w:p w14:paraId="79111E95" w14:textId="77777777" w:rsidR="00654B42" w:rsidRPr="00EA40EE" w:rsidRDefault="00654B42" w:rsidP="00095A4A">
      <w:pPr>
        <w:rPr>
          <w:rFonts w:ascii="Calibri Light" w:hAnsi="Calibri Light" w:cs="Calibri Light"/>
          <w:sz w:val="24"/>
          <w:szCs w:val="24"/>
        </w:rPr>
      </w:pPr>
    </w:p>
    <w:p w14:paraId="20CF20A2" w14:textId="207729EC" w:rsidR="00654B42" w:rsidRPr="00EA40EE" w:rsidRDefault="00654B42" w:rsidP="00095A4A">
      <w:pPr>
        <w:rPr>
          <w:rFonts w:ascii="Calibri Light" w:hAnsi="Calibri Light" w:cs="Calibri Light"/>
          <w:sz w:val="24"/>
          <w:szCs w:val="24"/>
        </w:rPr>
      </w:pPr>
      <w:r w:rsidRPr="00EA40EE">
        <w:rPr>
          <w:rFonts w:ascii="Calibri Light" w:hAnsi="Calibri Light" w:cs="Calibri Light"/>
          <w:sz w:val="24"/>
          <w:szCs w:val="24"/>
        </w:rPr>
        <w:t>Plasmaaftageren kan inden</w:t>
      </w:r>
      <w:r w:rsidR="00D87AF3">
        <w:rPr>
          <w:rFonts w:ascii="Calibri Light" w:hAnsi="Calibri Light" w:cs="Calibri Light"/>
          <w:sz w:val="24"/>
          <w:szCs w:val="24"/>
        </w:rPr>
        <w:t xml:space="preserve"> </w:t>
      </w:r>
      <w:r w:rsidRPr="00EA40EE">
        <w:rPr>
          <w:rFonts w:ascii="Calibri Light" w:hAnsi="Calibri Light" w:cs="Calibri Light"/>
          <w:sz w:val="24"/>
          <w:szCs w:val="24"/>
        </w:rPr>
        <w:t xml:space="preserve">for rammerne af </w:t>
      </w:r>
      <w:r w:rsidR="00E93CC0" w:rsidRPr="00EA40EE">
        <w:rPr>
          <w:rFonts w:ascii="Calibri Light" w:hAnsi="Calibri Light" w:cs="Calibri Light"/>
          <w:sz w:val="24"/>
          <w:szCs w:val="24"/>
        </w:rPr>
        <w:t xml:space="preserve">pkt. 12 </w:t>
      </w:r>
      <w:r w:rsidRPr="00EA40EE">
        <w:rPr>
          <w:rFonts w:ascii="Calibri Light" w:hAnsi="Calibri Light" w:cs="Calibri Light"/>
          <w:sz w:val="24"/>
          <w:szCs w:val="24"/>
        </w:rPr>
        <w:t>ref</w:t>
      </w:r>
      <w:r w:rsidR="00E93CC0" w:rsidRPr="00EA40EE">
        <w:rPr>
          <w:rFonts w:ascii="Calibri Light" w:hAnsi="Calibri Light" w:cs="Calibri Light"/>
          <w:sz w:val="24"/>
          <w:szCs w:val="24"/>
        </w:rPr>
        <w:t>erence</w:t>
      </w:r>
      <w:r w:rsidRPr="00EA40EE">
        <w:rPr>
          <w:rFonts w:ascii="Calibri Light" w:hAnsi="Calibri Light" w:cs="Calibri Light"/>
          <w:sz w:val="24"/>
          <w:szCs w:val="24"/>
        </w:rPr>
        <w:t xml:space="preserve"> 9 afhente </w:t>
      </w:r>
      <w:r w:rsidR="004726DA">
        <w:rPr>
          <w:rFonts w:ascii="Calibri Light" w:hAnsi="Calibri Light" w:cs="Calibri Light"/>
          <w:sz w:val="24"/>
          <w:szCs w:val="24"/>
        </w:rPr>
        <w:t>plasma</w:t>
      </w:r>
      <w:r w:rsidRPr="00EA40EE">
        <w:rPr>
          <w:rFonts w:ascii="Calibri Light" w:hAnsi="Calibri Light" w:cs="Calibri Light"/>
          <w:sz w:val="24"/>
          <w:szCs w:val="24"/>
        </w:rPr>
        <w:t>, der er opbevaret over minus 20</w:t>
      </w:r>
      <w:r w:rsidR="00EB2F30" w:rsidRPr="00EA40EE">
        <w:rPr>
          <w:rFonts w:ascii="Calibri Light" w:hAnsi="Calibri Light" w:cs="Calibri Light"/>
          <w:sz w:val="24"/>
          <w:szCs w:val="24"/>
        </w:rPr>
        <w:t> </w:t>
      </w:r>
      <w:r w:rsidRPr="00EA40EE">
        <w:rPr>
          <w:rFonts w:ascii="Calibri Light" w:hAnsi="Calibri Light" w:cs="Calibri Light"/>
          <w:sz w:val="24"/>
          <w:szCs w:val="24"/>
        </w:rPr>
        <w:t xml:space="preserve">grader C, dog maksimum minus 5 grader C. I sådanne </w:t>
      </w:r>
      <w:r w:rsidRPr="00EA40EE">
        <w:rPr>
          <w:rFonts w:ascii="Calibri Light" w:hAnsi="Calibri Light" w:cs="Calibri Light"/>
          <w:sz w:val="24"/>
          <w:szCs w:val="24"/>
        </w:rPr>
        <w:lastRenderedPageBreak/>
        <w:t xml:space="preserve">tilfælde skal blodbanken rette forudgående henvendelse til </w:t>
      </w:r>
      <w:r w:rsidR="00EB2F30" w:rsidRPr="00EA40EE">
        <w:rPr>
          <w:rFonts w:ascii="Calibri Light" w:hAnsi="Calibri Light" w:cs="Calibri Light"/>
          <w:sz w:val="24"/>
          <w:szCs w:val="24"/>
        </w:rPr>
        <w:t>Plasmaaftageren</w:t>
      </w:r>
      <w:r w:rsidRPr="00EA40EE">
        <w:rPr>
          <w:rFonts w:ascii="Calibri Light" w:hAnsi="Calibri Light" w:cs="Calibri Light"/>
          <w:sz w:val="24"/>
          <w:szCs w:val="24"/>
        </w:rPr>
        <w:t xml:space="preserve">, således at </w:t>
      </w:r>
      <w:r w:rsidR="00EB2F30" w:rsidRPr="00EA40EE">
        <w:rPr>
          <w:rFonts w:ascii="Calibri Light" w:hAnsi="Calibri Light" w:cs="Calibri Light"/>
          <w:sz w:val="24"/>
          <w:szCs w:val="24"/>
        </w:rPr>
        <w:t>Plasmaaftageren</w:t>
      </w:r>
      <w:r w:rsidRPr="00EA40EE">
        <w:rPr>
          <w:rFonts w:ascii="Calibri Light" w:hAnsi="Calibri Light" w:cs="Calibri Light"/>
          <w:sz w:val="24"/>
          <w:szCs w:val="24"/>
        </w:rPr>
        <w:t xml:space="preserve"> kan bedømme det konkrete tilfælde inden det berørte plasma accepteres. Denne foranstaltning vil sikre unødig destruktion af plasma, som følge af temperaturafvigelser.</w:t>
      </w:r>
    </w:p>
    <w:p w14:paraId="4523ACE9" w14:textId="77777777" w:rsidR="00E74132" w:rsidRPr="00EA40EE" w:rsidRDefault="00E74132" w:rsidP="00095A4A">
      <w:pPr>
        <w:rPr>
          <w:rFonts w:ascii="Calibri Light" w:hAnsi="Calibri Light" w:cs="Calibri Light"/>
          <w:sz w:val="24"/>
          <w:szCs w:val="24"/>
        </w:rPr>
      </w:pPr>
    </w:p>
    <w:p w14:paraId="5DDB35BD" w14:textId="2458BEDB" w:rsidR="00EA40EE" w:rsidRPr="00D644B5" w:rsidRDefault="00AD6434" w:rsidP="00EA40EE">
      <w:pPr>
        <w:rPr>
          <w:rFonts w:ascii="Calibri Light" w:hAnsi="Calibri Light" w:cs="Calibri Light"/>
          <w:iCs/>
          <w:sz w:val="24"/>
          <w:szCs w:val="24"/>
        </w:rPr>
      </w:pPr>
      <w:r w:rsidRPr="00D644B5">
        <w:rPr>
          <w:rFonts w:ascii="Calibri Light" w:hAnsi="Calibri Light" w:cs="Calibri Light"/>
          <w:iCs/>
          <w:sz w:val="24"/>
          <w:szCs w:val="24"/>
        </w:rPr>
        <w:t>Såfremt Plasmaaftageren</w:t>
      </w:r>
      <w:r w:rsidR="00EA40EE" w:rsidRPr="00D644B5">
        <w:rPr>
          <w:rFonts w:ascii="Calibri Light" w:hAnsi="Calibri Light" w:cs="Calibri Light"/>
          <w:iCs/>
          <w:sz w:val="24"/>
          <w:szCs w:val="24"/>
        </w:rPr>
        <w:t xml:space="preserve"> </w:t>
      </w:r>
      <w:r w:rsidR="00D644B5" w:rsidRPr="00D644B5">
        <w:rPr>
          <w:rFonts w:ascii="Calibri Light" w:hAnsi="Calibri Light" w:cs="Calibri Light"/>
          <w:iCs/>
          <w:sz w:val="24"/>
          <w:szCs w:val="24"/>
        </w:rPr>
        <w:t xml:space="preserve">ønsker </w:t>
      </w:r>
      <w:r w:rsidR="00EA40EE" w:rsidRPr="00D644B5">
        <w:rPr>
          <w:rFonts w:ascii="Calibri Light" w:hAnsi="Calibri Light" w:cs="Calibri Light"/>
          <w:iCs/>
          <w:sz w:val="24"/>
          <w:szCs w:val="24"/>
        </w:rPr>
        <w:t>at modtage et gelglas med blodprøve</w:t>
      </w:r>
      <w:r w:rsidR="00D644B5">
        <w:rPr>
          <w:rFonts w:ascii="Calibri Light" w:hAnsi="Calibri Light" w:cs="Calibri Light"/>
          <w:iCs/>
          <w:sz w:val="24"/>
          <w:szCs w:val="24"/>
        </w:rPr>
        <w:t xml:space="preserve"> til hver plasmaportion</w:t>
      </w:r>
      <w:r w:rsidR="00D644B5" w:rsidRPr="00D644B5">
        <w:rPr>
          <w:rFonts w:ascii="Calibri Light" w:hAnsi="Calibri Light" w:cs="Calibri Light"/>
          <w:iCs/>
          <w:sz w:val="24"/>
          <w:szCs w:val="24"/>
        </w:rPr>
        <w:t>, skal</w:t>
      </w:r>
      <w:r w:rsidR="00EA40EE" w:rsidRPr="00D644B5">
        <w:rPr>
          <w:rFonts w:ascii="Calibri Light" w:hAnsi="Calibri Light" w:cs="Calibri Light"/>
          <w:iCs/>
          <w:sz w:val="24"/>
          <w:szCs w:val="24"/>
        </w:rPr>
        <w:t xml:space="preserve"> Plasmaaftageren levere gelglas og emballage til forsendelse af gelglas til Blodcenteret i et antal svarende til det antal gelglas med blodprøver, som </w:t>
      </w:r>
      <w:r w:rsidR="00D644B5" w:rsidRPr="00D644B5">
        <w:rPr>
          <w:rFonts w:ascii="Calibri Light" w:hAnsi="Calibri Light" w:cs="Calibri Light"/>
          <w:iCs/>
          <w:sz w:val="24"/>
          <w:szCs w:val="24"/>
        </w:rPr>
        <w:t xml:space="preserve">ønskes </w:t>
      </w:r>
      <w:r w:rsidR="00EA40EE" w:rsidRPr="00D644B5">
        <w:rPr>
          <w:rFonts w:ascii="Calibri Light" w:hAnsi="Calibri Light" w:cs="Calibri Light"/>
          <w:iCs/>
          <w:sz w:val="24"/>
          <w:szCs w:val="24"/>
        </w:rPr>
        <w:t>returnere</w:t>
      </w:r>
      <w:r w:rsidR="00D644B5" w:rsidRPr="00D644B5">
        <w:rPr>
          <w:rFonts w:ascii="Calibri Light" w:hAnsi="Calibri Light" w:cs="Calibri Light"/>
          <w:iCs/>
          <w:sz w:val="24"/>
          <w:szCs w:val="24"/>
        </w:rPr>
        <w:t>t</w:t>
      </w:r>
      <w:r w:rsidR="00EA40EE" w:rsidRPr="00D644B5">
        <w:rPr>
          <w:rFonts w:ascii="Calibri Light" w:hAnsi="Calibri Light" w:cs="Calibri Light"/>
          <w:iCs/>
          <w:sz w:val="24"/>
          <w:szCs w:val="24"/>
        </w:rPr>
        <w:t xml:space="preserve"> til Plasmaaftageren.</w:t>
      </w:r>
    </w:p>
    <w:p w14:paraId="574ED90F" w14:textId="77777777" w:rsidR="00EA40EE" w:rsidRDefault="00EA40EE" w:rsidP="00EA40EE">
      <w:pPr>
        <w:rPr>
          <w:rFonts w:ascii="Calibri Light" w:hAnsi="Calibri Light" w:cs="Calibri Light"/>
          <w:i/>
          <w:sz w:val="24"/>
          <w:szCs w:val="24"/>
          <w:highlight w:val="lightGray"/>
        </w:rPr>
      </w:pPr>
    </w:p>
    <w:p w14:paraId="049B51B7" w14:textId="54FBA415" w:rsidR="00EB2F30" w:rsidRPr="00EA40EE" w:rsidRDefault="001F7BFF" w:rsidP="00EB2F30">
      <w:pPr>
        <w:rPr>
          <w:rFonts w:ascii="Calibri Light" w:hAnsi="Calibri Light" w:cs="Calibri Light"/>
          <w:i/>
          <w:sz w:val="24"/>
          <w:szCs w:val="24"/>
        </w:rPr>
      </w:pPr>
      <w:r w:rsidRPr="00D644B5">
        <w:rPr>
          <w:rFonts w:ascii="Calibri Light" w:hAnsi="Calibri Light" w:cs="Calibri Light"/>
          <w:i/>
          <w:sz w:val="24"/>
          <w:szCs w:val="24"/>
        </w:rPr>
        <w:t>G</w:t>
      </w:r>
      <w:r w:rsidR="00EB2F30" w:rsidRPr="00D644B5">
        <w:rPr>
          <w:rFonts w:ascii="Calibri Light" w:hAnsi="Calibri Light" w:cs="Calibri Light"/>
          <w:i/>
          <w:sz w:val="24"/>
          <w:szCs w:val="24"/>
        </w:rPr>
        <w:t>elglas</w:t>
      </w:r>
      <w:r w:rsidRPr="00D644B5">
        <w:rPr>
          <w:rFonts w:ascii="Calibri Light" w:hAnsi="Calibri Light" w:cs="Calibri Light"/>
          <w:i/>
          <w:sz w:val="24"/>
          <w:szCs w:val="24"/>
        </w:rPr>
        <w:t xml:space="preserve">sene skal </w:t>
      </w:r>
      <w:r w:rsidR="00EB2F30" w:rsidRPr="00D644B5">
        <w:rPr>
          <w:rFonts w:ascii="Calibri Light" w:hAnsi="Calibri Light" w:cs="Calibri Light"/>
          <w:i/>
          <w:sz w:val="24"/>
          <w:szCs w:val="24"/>
        </w:rPr>
        <w:t xml:space="preserve">passe til […….]* for fuldblodsplasma og […….]* for afereseplasma og kasser til pakning af gelglas. </w:t>
      </w:r>
      <w:r w:rsidR="004A0462" w:rsidRPr="00D644B5">
        <w:rPr>
          <w:rFonts w:ascii="Calibri Light" w:hAnsi="Calibri Light" w:cs="Calibri Light"/>
          <w:i/>
          <w:sz w:val="24"/>
          <w:szCs w:val="24"/>
        </w:rPr>
        <w:t>Fyldte</w:t>
      </w:r>
      <w:r w:rsidR="00882DD6">
        <w:rPr>
          <w:rFonts w:ascii="Calibri Light" w:hAnsi="Calibri Light" w:cs="Calibri Light"/>
          <w:i/>
          <w:sz w:val="24"/>
          <w:szCs w:val="24"/>
        </w:rPr>
        <w:t xml:space="preserve"> gelglas</w:t>
      </w:r>
      <w:r w:rsidR="004A0462">
        <w:rPr>
          <w:rFonts w:ascii="Calibri Light" w:hAnsi="Calibri Light" w:cs="Calibri Light"/>
          <w:i/>
          <w:sz w:val="24"/>
          <w:szCs w:val="24"/>
        </w:rPr>
        <w:t xml:space="preserve"> centrifugeres og fryses i</w:t>
      </w:r>
      <w:r w:rsidR="00E26093">
        <w:rPr>
          <w:rFonts w:ascii="Calibri Light" w:hAnsi="Calibri Light" w:cs="Calibri Light"/>
          <w:i/>
          <w:sz w:val="24"/>
          <w:szCs w:val="24"/>
        </w:rPr>
        <w:t>ndenfor 24 timer</w:t>
      </w:r>
      <w:r w:rsidR="004A0462">
        <w:rPr>
          <w:rFonts w:ascii="Calibri Light" w:hAnsi="Calibri Light" w:cs="Calibri Light"/>
          <w:i/>
          <w:sz w:val="24"/>
          <w:szCs w:val="24"/>
        </w:rPr>
        <w:t xml:space="preserve">. </w:t>
      </w:r>
      <w:r w:rsidR="00E26093">
        <w:rPr>
          <w:rFonts w:ascii="Calibri Light" w:hAnsi="Calibri Light" w:cs="Calibri Light"/>
          <w:i/>
          <w:sz w:val="24"/>
          <w:szCs w:val="24"/>
        </w:rPr>
        <w:t>Plasmaaftageren</w:t>
      </w:r>
      <w:r w:rsidR="004A0462">
        <w:rPr>
          <w:rFonts w:ascii="Calibri Light" w:hAnsi="Calibri Light" w:cs="Calibri Light"/>
          <w:i/>
          <w:sz w:val="24"/>
          <w:szCs w:val="24"/>
        </w:rPr>
        <w:t xml:space="preserve"> kan ikke stille skærpede krav eller fastsætte kortere tidsfrister til denne proces end hvad lovgivningen fastsætter.</w:t>
      </w:r>
    </w:p>
    <w:p w14:paraId="25CDBCCA" w14:textId="70BB59B9" w:rsidR="00EB2F30" w:rsidRPr="00EA40EE" w:rsidRDefault="00EB2F30" w:rsidP="00095A4A">
      <w:pPr>
        <w:rPr>
          <w:rFonts w:ascii="Calibri Light" w:hAnsi="Calibri Light" w:cs="Calibri Light"/>
          <w:sz w:val="24"/>
          <w:szCs w:val="24"/>
        </w:rPr>
      </w:pPr>
      <w:r w:rsidRPr="00EA40EE">
        <w:rPr>
          <w:rFonts w:ascii="Calibri Light" w:hAnsi="Calibri Light" w:cs="Calibri Light"/>
          <w:sz w:val="24"/>
          <w:szCs w:val="24"/>
        </w:rPr>
        <w:t>*</w:t>
      </w:r>
      <w:r w:rsidR="00B9020E" w:rsidRPr="002C45A6">
        <w:rPr>
          <w:rFonts w:ascii="Calibri Light" w:hAnsi="Calibri Light" w:cs="Calibri Light"/>
          <w:sz w:val="24"/>
          <w:szCs w:val="24"/>
          <w:highlight w:val="lightGray"/>
        </w:rPr>
        <w:t>[udfyldes</w:t>
      </w:r>
      <w:r w:rsidR="00C95B63">
        <w:rPr>
          <w:rFonts w:ascii="Calibri Light" w:hAnsi="Calibri Light" w:cs="Calibri Light"/>
          <w:sz w:val="24"/>
          <w:szCs w:val="24"/>
          <w:highlight w:val="lightGray"/>
        </w:rPr>
        <w:t xml:space="preserve"> af Amgros</w:t>
      </w:r>
      <w:r w:rsidR="00B9020E" w:rsidRPr="002C45A6">
        <w:rPr>
          <w:rFonts w:ascii="Calibri Light" w:hAnsi="Calibri Light" w:cs="Calibri Light"/>
          <w:sz w:val="24"/>
          <w:szCs w:val="24"/>
          <w:highlight w:val="lightGray"/>
        </w:rPr>
        <w:t xml:space="preserve"> med oplysninger om </w:t>
      </w:r>
      <w:r w:rsidRPr="00AD6434">
        <w:rPr>
          <w:rFonts w:ascii="Calibri Light" w:hAnsi="Calibri Light" w:cs="Calibri Light"/>
          <w:sz w:val="24"/>
          <w:szCs w:val="24"/>
          <w:highlight w:val="lightGray"/>
        </w:rPr>
        <w:t>det</w:t>
      </w:r>
      <w:r w:rsidRPr="002C45A6">
        <w:rPr>
          <w:rFonts w:ascii="Calibri Light" w:hAnsi="Calibri Light" w:cs="Calibri Light"/>
          <w:i/>
          <w:sz w:val="24"/>
          <w:szCs w:val="24"/>
          <w:highlight w:val="lightGray"/>
        </w:rPr>
        <w:t xml:space="preserve"> pågældende Blodcenters udstyr</w:t>
      </w:r>
      <w:r w:rsidR="00B9020E" w:rsidRPr="002C45A6">
        <w:rPr>
          <w:rFonts w:ascii="Calibri Light" w:hAnsi="Calibri Light" w:cs="Calibri Light"/>
          <w:i/>
          <w:sz w:val="24"/>
          <w:szCs w:val="24"/>
          <w:highlight w:val="lightGray"/>
        </w:rPr>
        <w:t xml:space="preserve"> jf. bilag 9</w:t>
      </w:r>
      <w:r w:rsidRPr="002C45A6">
        <w:rPr>
          <w:rFonts w:ascii="Calibri Light" w:hAnsi="Calibri Light" w:cs="Calibri Light"/>
          <w:i/>
          <w:sz w:val="24"/>
          <w:szCs w:val="24"/>
          <w:highlight w:val="lightGray"/>
        </w:rPr>
        <w:t>]</w:t>
      </w:r>
    </w:p>
    <w:p w14:paraId="60D05591" w14:textId="77777777" w:rsidR="00980017" w:rsidRPr="00EA40EE" w:rsidRDefault="00980017" w:rsidP="00794E05">
      <w:pPr>
        <w:pStyle w:val="Overskrift1"/>
        <w:numPr>
          <w:ilvl w:val="0"/>
          <w:numId w:val="41"/>
        </w:numPr>
        <w:rPr>
          <w:rFonts w:ascii="Calibri Light" w:hAnsi="Calibri Light" w:cs="Calibri Light"/>
          <w:sz w:val="24"/>
          <w:szCs w:val="24"/>
        </w:rPr>
      </w:pPr>
      <w:r w:rsidRPr="00EA40EE">
        <w:rPr>
          <w:rFonts w:ascii="Calibri Light" w:hAnsi="Calibri Light" w:cs="Calibri Light"/>
          <w:sz w:val="24"/>
          <w:szCs w:val="24"/>
        </w:rPr>
        <w:t>LABORATORIEUNDERSØGELSER</w:t>
      </w:r>
    </w:p>
    <w:p w14:paraId="336F80C1" w14:textId="77777777" w:rsidR="00980017" w:rsidRPr="00EA40EE" w:rsidRDefault="00980017" w:rsidP="00510309">
      <w:pPr>
        <w:rPr>
          <w:rFonts w:ascii="Calibri Light" w:hAnsi="Calibri Light" w:cs="Calibri Light"/>
          <w:sz w:val="24"/>
          <w:szCs w:val="24"/>
        </w:rPr>
      </w:pPr>
      <w:r w:rsidRPr="00EA40EE">
        <w:rPr>
          <w:rFonts w:ascii="Calibri Light" w:hAnsi="Calibri Light" w:cs="Calibri Light"/>
          <w:sz w:val="24"/>
          <w:szCs w:val="24"/>
        </w:rPr>
        <w:t>Plasmaet er testet og fundet ikke-reaktiv med test for mikroorganismer, jf. Blodforsyningsloven og tilhørende bekendtgørelser og vejledninger, jf. tillige punkt 7, fjerde afsnit</w:t>
      </w:r>
      <w:r w:rsidR="00654B42" w:rsidRPr="00EA40EE">
        <w:rPr>
          <w:rFonts w:ascii="Calibri Light" w:hAnsi="Calibri Light" w:cs="Calibri Light"/>
          <w:sz w:val="24"/>
          <w:szCs w:val="24"/>
        </w:rPr>
        <w:t xml:space="preserve"> subsidiært kravene i den </w:t>
      </w:r>
      <w:r w:rsidR="002F396D" w:rsidRPr="00EA40EE">
        <w:rPr>
          <w:rFonts w:ascii="Calibri Light" w:hAnsi="Calibri Light" w:cs="Calibri Light"/>
          <w:sz w:val="24"/>
          <w:szCs w:val="24"/>
        </w:rPr>
        <w:t xml:space="preserve">til enhver tid </w:t>
      </w:r>
      <w:r w:rsidR="00654B42" w:rsidRPr="00EA40EE">
        <w:rPr>
          <w:rFonts w:ascii="Calibri Light" w:hAnsi="Calibri Light" w:cs="Calibri Light"/>
          <w:sz w:val="24"/>
          <w:szCs w:val="24"/>
        </w:rPr>
        <w:t>gældende ud</w:t>
      </w:r>
      <w:r w:rsidR="00F62E67" w:rsidRPr="00EA40EE">
        <w:rPr>
          <w:rFonts w:ascii="Calibri Light" w:hAnsi="Calibri Light" w:cs="Calibri Light"/>
          <w:sz w:val="24"/>
          <w:szCs w:val="24"/>
        </w:rPr>
        <w:t>gave af den Europæiske Farmakopé</w:t>
      </w:r>
      <w:r w:rsidRPr="00EA40EE">
        <w:rPr>
          <w:rFonts w:ascii="Calibri Light" w:hAnsi="Calibri Light" w:cs="Calibri Light"/>
          <w:sz w:val="24"/>
          <w:szCs w:val="24"/>
        </w:rPr>
        <w:t>.</w:t>
      </w:r>
    </w:p>
    <w:p w14:paraId="57AB473A" w14:textId="77777777" w:rsidR="00980017" w:rsidRPr="00EA40EE" w:rsidRDefault="00980017" w:rsidP="00510309">
      <w:pPr>
        <w:rPr>
          <w:rFonts w:ascii="Calibri Light" w:hAnsi="Calibri Light" w:cs="Calibri Light"/>
          <w:sz w:val="24"/>
          <w:szCs w:val="24"/>
        </w:rPr>
      </w:pPr>
    </w:p>
    <w:p w14:paraId="60D8511D" w14:textId="77777777" w:rsidR="00980017" w:rsidRPr="00EA40EE" w:rsidRDefault="00980017" w:rsidP="00510309">
      <w:pPr>
        <w:rPr>
          <w:rFonts w:ascii="Calibri Light" w:hAnsi="Calibri Light" w:cs="Calibri Light"/>
          <w:sz w:val="24"/>
          <w:szCs w:val="24"/>
        </w:rPr>
      </w:pPr>
      <w:r w:rsidRPr="00EA40EE">
        <w:rPr>
          <w:rFonts w:ascii="Calibri Light" w:hAnsi="Calibri Light" w:cs="Calibri Light"/>
          <w:sz w:val="24"/>
          <w:szCs w:val="24"/>
        </w:rPr>
        <w:t xml:space="preserve">Plasmaet er fri for røde blodlegemer (ingen synlig rød turbiditet) og uden synlig hæmolyse. </w:t>
      </w:r>
    </w:p>
    <w:p w14:paraId="65ACA597" w14:textId="77777777" w:rsidR="00980017" w:rsidRPr="00EA40EE" w:rsidRDefault="00980017" w:rsidP="00510309">
      <w:pPr>
        <w:rPr>
          <w:rFonts w:ascii="Calibri Light" w:hAnsi="Calibri Light" w:cs="Calibri Light"/>
          <w:sz w:val="24"/>
          <w:szCs w:val="24"/>
        </w:rPr>
      </w:pPr>
    </w:p>
    <w:p w14:paraId="2B598CD0" w14:textId="77777777" w:rsidR="00980017" w:rsidRPr="00EA40EE" w:rsidRDefault="00980017" w:rsidP="00794E05">
      <w:pPr>
        <w:rPr>
          <w:rFonts w:ascii="Calibri Light" w:hAnsi="Calibri Light" w:cs="Calibri Light"/>
          <w:sz w:val="24"/>
          <w:szCs w:val="24"/>
        </w:rPr>
      </w:pPr>
      <w:r w:rsidRPr="00EA40EE">
        <w:rPr>
          <w:rFonts w:ascii="Calibri Light" w:hAnsi="Calibri Light" w:cs="Calibri Light"/>
          <w:sz w:val="24"/>
          <w:szCs w:val="24"/>
        </w:rPr>
        <w:t>Plasmaaftageren kan ikke stille flere krav til laboratorietests end dem der er angivet i den til enhver tid gældende Blodforsyningslov med tilhørende bekendtgørelser og vejledninger om sikkerhed i forbindelse med bloddonation.</w:t>
      </w:r>
      <w:r w:rsidRPr="00EA40EE">
        <w:rPr>
          <w:rFonts w:ascii="Calibri Light" w:hAnsi="Calibri Light" w:cs="Calibri Light"/>
          <w:sz w:val="24"/>
          <w:szCs w:val="24"/>
          <w:highlight w:val="lightGray"/>
        </w:rPr>
        <w:t xml:space="preserve"> </w:t>
      </w:r>
    </w:p>
    <w:p w14:paraId="257BE42D" w14:textId="77777777" w:rsidR="00980017" w:rsidRPr="00EA40EE" w:rsidRDefault="00980017" w:rsidP="00510309">
      <w:pPr>
        <w:rPr>
          <w:rFonts w:ascii="Calibri Light" w:hAnsi="Calibri Light" w:cs="Calibri Light"/>
          <w:sz w:val="24"/>
          <w:szCs w:val="24"/>
        </w:rPr>
      </w:pPr>
    </w:p>
    <w:p w14:paraId="1CED594F" w14:textId="77777777" w:rsidR="00980017" w:rsidRPr="00EA40EE" w:rsidRDefault="00980017" w:rsidP="00794E05">
      <w:pPr>
        <w:pStyle w:val="Overskrift1"/>
        <w:numPr>
          <w:ilvl w:val="0"/>
          <w:numId w:val="41"/>
        </w:numPr>
        <w:rPr>
          <w:rFonts w:ascii="Calibri Light" w:hAnsi="Calibri Light" w:cs="Calibri Light"/>
          <w:sz w:val="24"/>
          <w:szCs w:val="24"/>
        </w:rPr>
      </w:pPr>
      <w:r w:rsidRPr="00EA40EE">
        <w:rPr>
          <w:rFonts w:ascii="Calibri Light" w:hAnsi="Calibri Light" w:cs="Calibri Light"/>
          <w:sz w:val="24"/>
          <w:szCs w:val="24"/>
        </w:rPr>
        <w:t>PLASMABEHOLDERE OG MÆRKNING</w:t>
      </w:r>
    </w:p>
    <w:p w14:paraId="5887DFB3" w14:textId="383D8F73" w:rsidR="00654B42" w:rsidRPr="00EA40EE" w:rsidRDefault="00654B42" w:rsidP="00654B42">
      <w:pPr>
        <w:tabs>
          <w:tab w:val="clear" w:pos="567"/>
        </w:tabs>
        <w:rPr>
          <w:rFonts w:ascii="Calibri Light" w:hAnsi="Calibri Light" w:cs="Calibri Light"/>
          <w:sz w:val="24"/>
          <w:szCs w:val="24"/>
        </w:rPr>
      </w:pPr>
      <w:r w:rsidRPr="00EA40EE">
        <w:rPr>
          <w:rFonts w:ascii="Calibri Light" w:hAnsi="Calibri Light" w:cs="Calibri Light"/>
          <w:sz w:val="24"/>
          <w:szCs w:val="24"/>
        </w:rPr>
        <w:t>Plasma leveres</w:t>
      </w:r>
      <w:r w:rsidR="00E26093">
        <w:rPr>
          <w:rFonts w:ascii="Calibri Light" w:hAnsi="Calibri Light" w:cs="Calibri Light"/>
          <w:sz w:val="24"/>
          <w:szCs w:val="24"/>
        </w:rPr>
        <w:t xml:space="preserve"> fra individuelle donationer</w:t>
      </w:r>
      <w:r w:rsidRPr="00EA40EE">
        <w:rPr>
          <w:rFonts w:ascii="Calibri Light" w:hAnsi="Calibri Light" w:cs="Calibri Light"/>
          <w:sz w:val="24"/>
          <w:szCs w:val="24"/>
        </w:rPr>
        <w:t xml:space="preserve"> i et</w:t>
      </w:r>
      <w:r w:rsidRPr="00EA40EE">
        <w:rPr>
          <w:rFonts w:ascii="Calibri Light" w:hAnsi="Calibri Light" w:cs="Calibri Light"/>
          <w:color w:val="FF0000"/>
          <w:sz w:val="24"/>
          <w:szCs w:val="24"/>
        </w:rPr>
        <w:t xml:space="preserve"> </w:t>
      </w:r>
      <w:r w:rsidRPr="00EA40EE">
        <w:rPr>
          <w:rFonts w:ascii="Calibri Light" w:hAnsi="Calibri Light" w:cs="Calibri Light"/>
          <w:sz w:val="24"/>
          <w:szCs w:val="24"/>
        </w:rPr>
        <w:t>lukket sterilt posesystem (plasma fra fuldblodstapninger) eller i posesystem</w:t>
      </w:r>
      <w:r w:rsidRPr="00EA40EE" w:rsidDel="00784070">
        <w:rPr>
          <w:rFonts w:ascii="Calibri Light" w:hAnsi="Calibri Light" w:cs="Calibri Light"/>
          <w:sz w:val="24"/>
          <w:szCs w:val="24"/>
        </w:rPr>
        <w:t xml:space="preserve"> </w:t>
      </w:r>
      <w:r w:rsidRPr="00EA40EE">
        <w:rPr>
          <w:rFonts w:ascii="Calibri Light" w:hAnsi="Calibri Light" w:cs="Calibri Light"/>
          <w:sz w:val="24"/>
          <w:szCs w:val="24"/>
        </w:rPr>
        <w:t>sammensat af sterile elementer (</w:t>
      </w:r>
      <w:r w:rsidR="001F7BFF">
        <w:rPr>
          <w:rFonts w:ascii="Calibri Light" w:hAnsi="Calibri Light" w:cs="Calibri Light"/>
          <w:sz w:val="24"/>
          <w:szCs w:val="24"/>
        </w:rPr>
        <w:t>a</w:t>
      </w:r>
      <w:r w:rsidRPr="00EA40EE">
        <w:rPr>
          <w:rFonts w:ascii="Calibri Light" w:hAnsi="Calibri Light" w:cs="Calibri Light"/>
          <w:sz w:val="24"/>
          <w:szCs w:val="24"/>
        </w:rPr>
        <w:t>feres</w:t>
      </w:r>
      <w:r w:rsidR="00600634" w:rsidRPr="00EA40EE">
        <w:rPr>
          <w:rFonts w:ascii="Calibri Light" w:hAnsi="Calibri Light" w:cs="Calibri Light"/>
          <w:sz w:val="24"/>
          <w:szCs w:val="24"/>
        </w:rPr>
        <w:t>e</w:t>
      </w:r>
      <w:r w:rsidRPr="00EA40EE">
        <w:rPr>
          <w:rFonts w:ascii="Calibri Light" w:hAnsi="Calibri Light" w:cs="Calibri Light"/>
          <w:sz w:val="24"/>
          <w:szCs w:val="24"/>
        </w:rPr>
        <w:t>plasma).</w:t>
      </w:r>
    </w:p>
    <w:p w14:paraId="6F9DB21D" w14:textId="77777777" w:rsidR="00980017" w:rsidRPr="00EA40EE" w:rsidRDefault="00980017" w:rsidP="00AC7012">
      <w:pPr>
        <w:rPr>
          <w:rFonts w:ascii="Calibri Light" w:hAnsi="Calibri Light" w:cs="Calibri Light"/>
          <w:sz w:val="24"/>
          <w:szCs w:val="24"/>
        </w:rPr>
      </w:pPr>
    </w:p>
    <w:p w14:paraId="0FC6E572" w14:textId="77777777" w:rsidR="00980017" w:rsidRPr="00EA40EE" w:rsidRDefault="00980017" w:rsidP="00AC7012">
      <w:pPr>
        <w:rPr>
          <w:rFonts w:ascii="Calibri Light" w:hAnsi="Calibri Light" w:cs="Calibri Light"/>
          <w:sz w:val="24"/>
          <w:szCs w:val="24"/>
        </w:rPr>
      </w:pPr>
      <w:r w:rsidRPr="00EA40EE">
        <w:rPr>
          <w:rFonts w:ascii="Calibri Light" w:hAnsi="Calibri Light" w:cs="Calibri Light"/>
          <w:sz w:val="24"/>
          <w:szCs w:val="24"/>
        </w:rPr>
        <w:t>Plasmabeholdernes specifik</w:t>
      </w:r>
      <w:r w:rsidR="00902B51" w:rsidRPr="00EA40EE">
        <w:rPr>
          <w:rFonts w:ascii="Calibri Light" w:hAnsi="Calibri Light" w:cs="Calibri Light"/>
          <w:sz w:val="24"/>
          <w:szCs w:val="24"/>
        </w:rPr>
        <w:t>ationer opfylder kravene i den E</w:t>
      </w:r>
      <w:r w:rsidRPr="00EA40EE">
        <w:rPr>
          <w:rFonts w:ascii="Calibri Light" w:hAnsi="Calibri Light" w:cs="Calibri Light"/>
          <w:sz w:val="24"/>
          <w:szCs w:val="24"/>
        </w:rPr>
        <w:t>uropæiske Farmakopé og er CE mærkede.</w:t>
      </w:r>
    </w:p>
    <w:p w14:paraId="5C5CF0E6" w14:textId="77777777" w:rsidR="00980017" w:rsidRPr="00EA40EE" w:rsidRDefault="00980017" w:rsidP="00AC7012">
      <w:pPr>
        <w:rPr>
          <w:rFonts w:ascii="Calibri Light" w:hAnsi="Calibri Light" w:cs="Calibri Light"/>
          <w:sz w:val="24"/>
          <w:szCs w:val="24"/>
        </w:rPr>
      </w:pPr>
    </w:p>
    <w:p w14:paraId="74928104" w14:textId="734D2A84" w:rsidR="00980017" w:rsidRPr="00EA40EE" w:rsidRDefault="00980017" w:rsidP="00D26B78">
      <w:pPr>
        <w:rPr>
          <w:rFonts w:ascii="Calibri Light" w:hAnsi="Calibri Light" w:cs="Calibri Light"/>
          <w:sz w:val="24"/>
          <w:szCs w:val="24"/>
        </w:rPr>
      </w:pPr>
      <w:r w:rsidRPr="00EA40EE">
        <w:rPr>
          <w:rFonts w:ascii="Calibri Light" w:hAnsi="Calibri Light" w:cs="Calibri Light"/>
          <w:sz w:val="24"/>
          <w:szCs w:val="24"/>
        </w:rPr>
        <w:t xml:space="preserve">Blodcentrerne mærker </w:t>
      </w:r>
      <w:r w:rsidR="00B9020E">
        <w:rPr>
          <w:rFonts w:ascii="Calibri Light" w:hAnsi="Calibri Light" w:cs="Calibri Light"/>
          <w:sz w:val="24"/>
          <w:szCs w:val="24"/>
        </w:rPr>
        <w:t>P</w:t>
      </w:r>
      <w:r w:rsidRPr="00EA40EE">
        <w:rPr>
          <w:rFonts w:ascii="Calibri Light" w:hAnsi="Calibri Light" w:cs="Calibri Light"/>
          <w:sz w:val="24"/>
          <w:szCs w:val="24"/>
        </w:rPr>
        <w:t>lasma</w:t>
      </w:r>
      <w:r w:rsidR="00B9020E">
        <w:rPr>
          <w:rFonts w:ascii="Calibri Light" w:hAnsi="Calibri Light" w:cs="Calibri Light"/>
          <w:sz w:val="24"/>
          <w:szCs w:val="24"/>
        </w:rPr>
        <w:t>portionerne</w:t>
      </w:r>
      <w:r w:rsidRPr="00EA40EE">
        <w:rPr>
          <w:rFonts w:ascii="Calibri Light" w:hAnsi="Calibri Light" w:cs="Calibri Light"/>
          <w:sz w:val="24"/>
          <w:szCs w:val="24"/>
        </w:rPr>
        <w:t xml:space="preserve"> ifølge </w:t>
      </w:r>
      <w:r w:rsidR="00E74132" w:rsidRPr="00EA40EE">
        <w:rPr>
          <w:rFonts w:ascii="Calibri Light" w:hAnsi="Calibri Light" w:cs="Calibri Light"/>
          <w:sz w:val="24"/>
          <w:szCs w:val="24"/>
        </w:rPr>
        <w:t>S</w:t>
      </w:r>
      <w:r w:rsidR="001F7BFF">
        <w:rPr>
          <w:rFonts w:ascii="Calibri Light" w:hAnsi="Calibri Light" w:cs="Calibri Light"/>
          <w:sz w:val="24"/>
          <w:szCs w:val="24"/>
        </w:rPr>
        <w:t>tyrelsen for Patientsikkerhed</w:t>
      </w:r>
      <w:r w:rsidR="003D799B" w:rsidRPr="00EA40EE">
        <w:rPr>
          <w:rFonts w:ascii="Calibri Light" w:hAnsi="Calibri Light" w:cs="Calibri Light"/>
          <w:sz w:val="24"/>
          <w:szCs w:val="24"/>
        </w:rPr>
        <w:t>s krav</w:t>
      </w:r>
      <w:r w:rsidR="00C95B63" w:rsidRPr="00C95B63">
        <w:rPr>
          <w:rFonts w:ascii="Calibri Light" w:hAnsi="Calibri Light" w:cs="Calibri Light"/>
          <w:sz w:val="24"/>
          <w:szCs w:val="24"/>
        </w:rPr>
        <w:t xml:space="preserve"> </w:t>
      </w:r>
      <w:r w:rsidR="00C95B63" w:rsidRPr="00EA40EE">
        <w:rPr>
          <w:rFonts w:ascii="Calibri Light" w:hAnsi="Calibri Light" w:cs="Calibri Light"/>
          <w:sz w:val="24"/>
          <w:szCs w:val="24"/>
        </w:rPr>
        <w:t xml:space="preserve">jf. pkt. 12 reference </w:t>
      </w:r>
      <w:r w:rsidR="00C95B63">
        <w:rPr>
          <w:rFonts w:ascii="Calibri Light" w:hAnsi="Calibri Light" w:cs="Calibri Light"/>
          <w:sz w:val="24"/>
          <w:szCs w:val="24"/>
        </w:rPr>
        <w:t xml:space="preserve">2 </w:t>
      </w:r>
      <w:r w:rsidRPr="00EA40EE">
        <w:rPr>
          <w:rFonts w:ascii="Calibri Light" w:hAnsi="Calibri Light" w:cs="Calibri Light"/>
          <w:sz w:val="24"/>
          <w:szCs w:val="24"/>
        </w:rPr>
        <w:t xml:space="preserve">og anvender ISBT 128 standard. </w:t>
      </w:r>
    </w:p>
    <w:p w14:paraId="336C7203" w14:textId="77777777" w:rsidR="00980017" w:rsidRPr="00EA40EE" w:rsidRDefault="00980017" w:rsidP="00AC7012">
      <w:pPr>
        <w:rPr>
          <w:rFonts w:ascii="Calibri Light" w:hAnsi="Calibri Light" w:cs="Calibri Light"/>
          <w:sz w:val="24"/>
          <w:szCs w:val="24"/>
        </w:rPr>
      </w:pPr>
    </w:p>
    <w:p w14:paraId="10F6ED2F" w14:textId="7D53A884" w:rsidR="00980017" w:rsidRPr="00EA40EE" w:rsidRDefault="00980017" w:rsidP="00AC7012">
      <w:pPr>
        <w:rPr>
          <w:rFonts w:ascii="Calibri Light" w:hAnsi="Calibri Light" w:cs="Calibri Light"/>
          <w:sz w:val="24"/>
          <w:szCs w:val="24"/>
        </w:rPr>
      </w:pPr>
      <w:r w:rsidRPr="00EA40EE">
        <w:rPr>
          <w:rFonts w:ascii="Calibri Light" w:hAnsi="Calibri Light" w:cs="Calibri Light"/>
          <w:sz w:val="24"/>
          <w:szCs w:val="24"/>
        </w:rPr>
        <w:t xml:space="preserve">Den laveste nettovægt pr. </w:t>
      </w:r>
      <w:r w:rsidR="00882DD6">
        <w:rPr>
          <w:rFonts w:ascii="Calibri Light" w:hAnsi="Calibri Light" w:cs="Calibri Light"/>
          <w:sz w:val="24"/>
          <w:szCs w:val="24"/>
        </w:rPr>
        <w:t>p</w:t>
      </w:r>
      <w:r w:rsidR="00BA7606">
        <w:rPr>
          <w:rFonts w:ascii="Calibri Light" w:hAnsi="Calibri Light" w:cs="Calibri Light"/>
          <w:sz w:val="24"/>
          <w:szCs w:val="24"/>
        </w:rPr>
        <w:t>lasmaportion</w:t>
      </w:r>
      <w:r w:rsidRPr="00EA40EE">
        <w:rPr>
          <w:rFonts w:ascii="Calibri Light" w:hAnsi="Calibri Light" w:cs="Calibri Light"/>
          <w:sz w:val="24"/>
          <w:szCs w:val="24"/>
        </w:rPr>
        <w:t xml:space="preserve"> er 1</w:t>
      </w:r>
      <w:r w:rsidR="00835930" w:rsidRPr="00EA40EE">
        <w:rPr>
          <w:rFonts w:ascii="Calibri Light" w:hAnsi="Calibri Light" w:cs="Calibri Light"/>
          <w:sz w:val="24"/>
          <w:szCs w:val="24"/>
        </w:rPr>
        <w:t>54</w:t>
      </w:r>
      <w:r w:rsidRPr="00EA40EE">
        <w:rPr>
          <w:rFonts w:ascii="Calibri Light" w:hAnsi="Calibri Light" w:cs="Calibri Light"/>
          <w:sz w:val="24"/>
          <w:szCs w:val="24"/>
        </w:rPr>
        <w:t xml:space="preserve"> g</w:t>
      </w:r>
      <w:r w:rsidR="00835930" w:rsidRPr="00EA40EE">
        <w:rPr>
          <w:rFonts w:ascii="Calibri Light" w:hAnsi="Calibri Light" w:cs="Calibri Light"/>
          <w:sz w:val="24"/>
          <w:szCs w:val="24"/>
        </w:rPr>
        <w:t xml:space="preserve"> (ca. 150 ml)</w:t>
      </w:r>
      <w:r w:rsidR="0085022D" w:rsidRPr="00EA40EE">
        <w:rPr>
          <w:rFonts w:ascii="Calibri Light" w:hAnsi="Calibri Light" w:cs="Calibri Light"/>
          <w:sz w:val="24"/>
          <w:szCs w:val="24"/>
        </w:rPr>
        <w:t xml:space="preserve"> for plasma fra fuldblodstapning og 500 g</w:t>
      </w:r>
      <w:r w:rsidR="00835930" w:rsidRPr="00EA40EE">
        <w:rPr>
          <w:rFonts w:ascii="Calibri Light" w:hAnsi="Calibri Light" w:cs="Calibri Light"/>
          <w:sz w:val="24"/>
          <w:szCs w:val="24"/>
        </w:rPr>
        <w:t xml:space="preserve"> (ca. 490 ml)</w:t>
      </w:r>
      <w:r w:rsidR="0085022D" w:rsidRPr="00EA40EE">
        <w:rPr>
          <w:rFonts w:ascii="Calibri Light" w:hAnsi="Calibri Light" w:cs="Calibri Light"/>
          <w:sz w:val="24"/>
          <w:szCs w:val="24"/>
        </w:rPr>
        <w:t xml:space="preserve"> for afereseplasma. </w:t>
      </w:r>
    </w:p>
    <w:p w14:paraId="6BF5D1B4" w14:textId="77777777" w:rsidR="00980017" w:rsidRPr="00EA40EE" w:rsidRDefault="00980017" w:rsidP="00794E05">
      <w:pPr>
        <w:pStyle w:val="Overskrift1"/>
        <w:numPr>
          <w:ilvl w:val="0"/>
          <w:numId w:val="41"/>
        </w:numPr>
        <w:rPr>
          <w:rFonts w:ascii="Calibri Light" w:hAnsi="Calibri Light" w:cs="Calibri Light"/>
          <w:sz w:val="24"/>
          <w:szCs w:val="24"/>
        </w:rPr>
      </w:pPr>
      <w:r w:rsidRPr="00EA40EE">
        <w:rPr>
          <w:rFonts w:ascii="Calibri Light" w:hAnsi="Calibri Light" w:cs="Calibri Light"/>
          <w:sz w:val="24"/>
          <w:szCs w:val="24"/>
        </w:rPr>
        <w:t>FORSENDELSESDOKUMENTER</w:t>
      </w:r>
    </w:p>
    <w:p w14:paraId="6EB694AB" w14:textId="7A49C825" w:rsidR="00EC232B" w:rsidRPr="00EC232B" w:rsidRDefault="00EC232B" w:rsidP="00EC232B">
      <w:p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EC232B">
        <w:rPr>
          <w:rFonts w:ascii="Calibri Light" w:hAnsi="Calibri Light" w:cs="Calibri Light"/>
          <w:sz w:val="24"/>
          <w:szCs w:val="24"/>
        </w:rPr>
        <w:t xml:space="preserve">Data som leveres fra Blodcentrene til </w:t>
      </w:r>
      <w:r w:rsidR="00E26093">
        <w:rPr>
          <w:rFonts w:ascii="Calibri Light" w:hAnsi="Calibri Light" w:cs="Calibri Light"/>
          <w:sz w:val="24"/>
          <w:szCs w:val="24"/>
        </w:rPr>
        <w:t>Plasmaaftageren</w:t>
      </w:r>
      <w:r w:rsidRPr="00EC232B">
        <w:rPr>
          <w:rFonts w:ascii="Calibri Light" w:hAnsi="Calibri Light" w:cs="Calibri Light"/>
          <w:sz w:val="24"/>
          <w:szCs w:val="24"/>
        </w:rPr>
        <w:t xml:space="preserve"> i forbindelse med afhentningen af </w:t>
      </w:r>
      <w:r w:rsidR="004726DA">
        <w:rPr>
          <w:rFonts w:ascii="Calibri Light" w:hAnsi="Calibri Light" w:cs="Calibri Light"/>
          <w:sz w:val="24"/>
          <w:szCs w:val="24"/>
        </w:rPr>
        <w:t>plasma</w:t>
      </w:r>
      <w:r w:rsidRPr="00EC232B">
        <w:rPr>
          <w:rFonts w:ascii="Calibri Light" w:hAnsi="Calibri Light" w:cs="Calibri Light"/>
          <w:sz w:val="24"/>
          <w:szCs w:val="24"/>
        </w:rPr>
        <w:t>:</w:t>
      </w:r>
    </w:p>
    <w:p w14:paraId="6D725BA1" w14:textId="77777777" w:rsidR="00EC232B" w:rsidRPr="00EC232B" w:rsidRDefault="00EC232B" w:rsidP="00EC232B">
      <w:pPr>
        <w:pStyle w:val="Listeafsnit"/>
        <w:numPr>
          <w:ilvl w:val="0"/>
          <w:numId w:val="45"/>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EC232B">
        <w:rPr>
          <w:rFonts w:ascii="Calibri Light" w:hAnsi="Calibri Light" w:cs="Calibri Light"/>
          <w:sz w:val="24"/>
          <w:szCs w:val="24"/>
        </w:rPr>
        <w:t>Dato for Blodcentrerets lukning af leverancen</w:t>
      </w:r>
    </w:p>
    <w:p w14:paraId="573224E6" w14:textId="77777777" w:rsidR="00EC232B" w:rsidRPr="00EC232B" w:rsidRDefault="00EC232B" w:rsidP="00EC232B">
      <w:pPr>
        <w:pStyle w:val="Listeafsnit"/>
        <w:numPr>
          <w:ilvl w:val="0"/>
          <w:numId w:val="45"/>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EC232B">
        <w:rPr>
          <w:rFonts w:ascii="Calibri Light" w:hAnsi="Calibri Light" w:cs="Calibri Light"/>
          <w:sz w:val="24"/>
          <w:szCs w:val="24"/>
        </w:rPr>
        <w:t>Identifikationskode for Blodcenteret</w:t>
      </w:r>
    </w:p>
    <w:p w14:paraId="39BE7DAC" w14:textId="77777777" w:rsidR="00EC232B" w:rsidRPr="00EC232B" w:rsidRDefault="00EC232B" w:rsidP="00EC232B">
      <w:pPr>
        <w:pStyle w:val="Listeafsnit"/>
        <w:numPr>
          <w:ilvl w:val="0"/>
          <w:numId w:val="45"/>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EC232B">
        <w:rPr>
          <w:rFonts w:ascii="Calibri Light" w:hAnsi="Calibri Light" w:cs="Calibri Light"/>
          <w:sz w:val="24"/>
          <w:szCs w:val="24"/>
        </w:rPr>
        <w:t>Leveranceidentifikation</w:t>
      </w:r>
    </w:p>
    <w:p w14:paraId="5BE7FB76" w14:textId="266A21DA" w:rsidR="00EC232B" w:rsidRPr="00EC232B" w:rsidRDefault="00EC232B" w:rsidP="00EC232B">
      <w:pPr>
        <w:pStyle w:val="Listeafsnit"/>
        <w:numPr>
          <w:ilvl w:val="0"/>
          <w:numId w:val="45"/>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EC232B">
        <w:rPr>
          <w:rFonts w:ascii="Calibri Light" w:hAnsi="Calibri Light" w:cs="Calibri Light"/>
          <w:sz w:val="24"/>
          <w:szCs w:val="24"/>
        </w:rPr>
        <w:t>Kasseidentifikation med 1D stregkode (specifikt kassenummer</w:t>
      </w:r>
      <w:r w:rsidR="00E26093">
        <w:rPr>
          <w:rFonts w:ascii="Calibri Light" w:hAnsi="Calibri Light" w:cs="Calibri Light"/>
          <w:sz w:val="24"/>
          <w:szCs w:val="24"/>
        </w:rPr>
        <w:t>)</w:t>
      </w:r>
      <w:r w:rsidRPr="00EC232B">
        <w:rPr>
          <w:rFonts w:ascii="Calibri Light" w:hAnsi="Calibri Light" w:cs="Calibri Light"/>
          <w:sz w:val="24"/>
          <w:szCs w:val="24"/>
        </w:rPr>
        <w:t xml:space="preserve"> og</w:t>
      </w:r>
      <w:r w:rsidR="00E26093">
        <w:rPr>
          <w:rFonts w:ascii="Calibri Light" w:hAnsi="Calibri Light" w:cs="Calibri Light"/>
          <w:sz w:val="24"/>
          <w:szCs w:val="24"/>
        </w:rPr>
        <w:t xml:space="preserve"> oplysning om</w:t>
      </w:r>
      <w:r w:rsidRPr="00EC232B">
        <w:rPr>
          <w:rFonts w:ascii="Calibri Light" w:hAnsi="Calibri Light" w:cs="Calibri Light"/>
          <w:sz w:val="24"/>
          <w:szCs w:val="24"/>
        </w:rPr>
        <w:t xml:space="preserve"> totalt antal af kasser i leverancen</w:t>
      </w:r>
    </w:p>
    <w:p w14:paraId="6DA6BEBF" w14:textId="77777777" w:rsidR="00EC232B" w:rsidRPr="00EC232B" w:rsidRDefault="00EC232B" w:rsidP="00EC232B">
      <w:pPr>
        <w:pStyle w:val="Listeafsnit"/>
        <w:numPr>
          <w:ilvl w:val="0"/>
          <w:numId w:val="45"/>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EC232B">
        <w:rPr>
          <w:rFonts w:ascii="Calibri Light" w:hAnsi="Calibri Light" w:cs="Calibri Light"/>
          <w:sz w:val="24"/>
          <w:szCs w:val="24"/>
        </w:rPr>
        <w:t>Dato for tapning af plasmaportionen</w:t>
      </w:r>
    </w:p>
    <w:p w14:paraId="30F0A045" w14:textId="77777777" w:rsidR="00EC232B" w:rsidRPr="00EC232B" w:rsidRDefault="00EC232B" w:rsidP="00EC232B">
      <w:pPr>
        <w:pStyle w:val="Listeafsnit"/>
        <w:numPr>
          <w:ilvl w:val="0"/>
          <w:numId w:val="45"/>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EC232B">
        <w:rPr>
          <w:rFonts w:ascii="Calibri Light" w:hAnsi="Calibri Light" w:cs="Calibri Light"/>
          <w:sz w:val="24"/>
          <w:szCs w:val="24"/>
        </w:rPr>
        <w:t>Plasmaportionens tappenummer (ISBT 128 med betydende flagkarakterer)</w:t>
      </w:r>
    </w:p>
    <w:p w14:paraId="1A414CB6" w14:textId="77777777" w:rsidR="00EC232B" w:rsidRPr="00EC232B" w:rsidRDefault="00EC232B" w:rsidP="00EC232B">
      <w:pPr>
        <w:pStyle w:val="Listeafsnit"/>
        <w:numPr>
          <w:ilvl w:val="0"/>
          <w:numId w:val="45"/>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EC232B">
        <w:rPr>
          <w:rFonts w:ascii="Calibri Light" w:hAnsi="Calibri Light" w:cs="Calibri Light"/>
          <w:sz w:val="24"/>
          <w:szCs w:val="24"/>
        </w:rPr>
        <w:t>Plasmaportionens produktkode (kan leveres i ISBT 128 format)</w:t>
      </w:r>
    </w:p>
    <w:p w14:paraId="5628AD32" w14:textId="77777777" w:rsidR="00EC232B" w:rsidRPr="00EC232B" w:rsidRDefault="00EC232B" w:rsidP="00EC232B">
      <w:pPr>
        <w:pStyle w:val="Listeafsnit"/>
        <w:numPr>
          <w:ilvl w:val="0"/>
          <w:numId w:val="45"/>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EC232B">
        <w:rPr>
          <w:rFonts w:ascii="Calibri Light" w:hAnsi="Calibri Light" w:cs="Calibri Light"/>
          <w:sz w:val="24"/>
          <w:szCs w:val="24"/>
        </w:rPr>
        <w:t>Nettovægt for indholdet af hver plasmaportion</w:t>
      </w:r>
    </w:p>
    <w:p w14:paraId="71893126" w14:textId="66B40A80" w:rsidR="00EC232B" w:rsidRDefault="00EC232B" w:rsidP="00EC232B">
      <w:pPr>
        <w:pStyle w:val="Listeafsnit"/>
        <w:numPr>
          <w:ilvl w:val="0"/>
          <w:numId w:val="45"/>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EC232B">
        <w:rPr>
          <w:rFonts w:ascii="Calibri Light" w:hAnsi="Calibri Light" w:cs="Calibri Light"/>
          <w:sz w:val="24"/>
          <w:szCs w:val="24"/>
        </w:rPr>
        <w:t>Nettovægt for indholdet af alle plasmaportioner i hver leverance (alle kasser totalt)</w:t>
      </w:r>
    </w:p>
    <w:p w14:paraId="2403CFBB" w14:textId="33B49092" w:rsidR="00EC232B" w:rsidRDefault="00EC232B" w:rsidP="00EC232B">
      <w:pPr>
        <w:tabs>
          <w:tab w:val="clear" w:pos="567"/>
          <w:tab w:val="clear" w:pos="1134"/>
          <w:tab w:val="clear" w:pos="1701"/>
        </w:tabs>
        <w:overflowPunct/>
        <w:autoSpaceDE/>
        <w:autoSpaceDN/>
        <w:adjustRightInd/>
        <w:ind w:left="360"/>
        <w:jc w:val="left"/>
        <w:textAlignment w:val="auto"/>
        <w:rPr>
          <w:rFonts w:ascii="Calibri Light" w:hAnsi="Calibri Light" w:cs="Calibri Light"/>
          <w:sz w:val="24"/>
          <w:szCs w:val="24"/>
        </w:rPr>
      </w:pPr>
    </w:p>
    <w:p w14:paraId="6CD913EE" w14:textId="14F854F7" w:rsidR="00EC232B" w:rsidRPr="009756EC" w:rsidRDefault="00EC232B" w:rsidP="00EC232B">
      <w:p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 xml:space="preserve">Efter overførsel af informationer fra Blodcenteret til </w:t>
      </w:r>
      <w:r w:rsidR="00E26093">
        <w:rPr>
          <w:rFonts w:ascii="Calibri Light" w:hAnsi="Calibri Light" w:cs="Calibri Light"/>
          <w:sz w:val="24"/>
          <w:szCs w:val="24"/>
        </w:rPr>
        <w:t>Plasmaaftageren</w:t>
      </w:r>
      <w:r w:rsidRPr="009756EC">
        <w:rPr>
          <w:rFonts w:ascii="Calibri Light" w:hAnsi="Calibri Light" w:cs="Calibri Light"/>
          <w:sz w:val="24"/>
          <w:szCs w:val="24"/>
        </w:rPr>
        <w:t xml:space="preserve"> skal:</w:t>
      </w:r>
    </w:p>
    <w:p w14:paraId="5EDE7D35" w14:textId="39E8AA40" w:rsidR="00EC232B" w:rsidRPr="009756EC" w:rsidRDefault="00EC232B" w:rsidP="00EC232B">
      <w:pPr>
        <w:pStyle w:val="Listeafsnit"/>
        <w:numPr>
          <w:ilvl w:val="0"/>
          <w:numId w:val="46"/>
        </w:num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9756EC">
        <w:rPr>
          <w:rFonts w:ascii="Calibri Light" w:hAnsi="Calibri Light" w:cs="Calibri Light"/>
          <w:sz w:val="24"/>
          <w:szCs w:val="24"/>
        </w:rPr>
        <w:t>En medar</w:t>
      </w:r>
      <w:r w:rsidR="00C95B63">
        <w:rPr>
          <w:rFonts w:ascii="Calibri Light" w:hAnsi="Calibri Light" w:cs="Calibri Light"/>
          <w:sz w:val="24"/>
          <w:szCs w:val="24"/>
        </w:rPr>
        <w:t>bejder fra Blodcenteret signere</w:t>
      </w:r>
      <w:r w:rsidRPr="009756EC">
        <w:rPr>
          <w:rFonts w:ascii="Calibri Light" w:hAnsi="Calibri Light" w:cs="Calibri Light"/>
          <w:sz w:val="24"/>
          <w:szCs w:val="24"/>
        </w:rPr>
        <w:t xml:space="preserve"> for, at temperaturforholdene vedrørende håndtering og opbevaring af </w:t>
      </w:r>
      <w:r w:rsidR="004726DA">
        <w:rPr>
          <w:rFonts w:ascii="Calibri Light" w:hAnsi="Calibri Light" w:cs="Calibri Light"/>
          <w:sz w:val="24"/>
          <w:szCs w:val="24"/>
        </w:rPr>
        <w:t>plasmaet</w:t>
      </w:r>
      <w:r w:rsidRPr="009756EC">
        <w:rPr>
          <w:rFonts w:ascii="Calibri Light" w:hAnsi="Calibri Light" w:cs="Calibri Light"/>
          <w:sz w:val="24"/>
          <w:szCs w:val="24"/>
        </w:rPr>
        <w:t xml:space="preserve"> er overholdt</w:t>
      </w:r>
    </w:p>
    <w:p w14:paraId="18763BE3" w14:textId="3CDE5391" w:rsidR="00EC232B" w:rsidRPr="009756EC" w:rsidRDefault="00EC232B" w:rsidP="00EC232B">
      <w:pPr>
        <w:pStyle w:val="Listeafsnit"/>
        <w:numPr>
          <w:ilvl w:val="0"/>
          <w:numId w:val="46"/>
        </w:numPr>
        <w:tabs>
          <w:tab w:val="clear" w:pos="567"/>
          <w:tab w:val="clear" w:pos="1134"/>
          <w:tab w:val="clear" w:pos="1701"/>
        </w:tabs>
        <w:overflowPunct/>
        <w:autoSpaceDE/>
        <w:autoSpaceDN/>
        <w:adjustRightInd/>
        <w:jc w:val="left"/>
        <w:textAlignment w:val="auto"/>
        <w:rPr>
          <w:rFonts w:ascii="Calibri Light" w:hAnsi="Calibri Light" w:cs="Calibri Light"/>
          <w:iCs/>
          <w:sz w:val="24"/>
          <w:szCs w:val="24"/>
        </w:rPr>
      </w:pPr>
      <w:r w:rsidRPr="009756EC">
        <w:rPr>
          <w:rFonts w:ascii="Calibri Light" w:hAnsi="Calibri Light" w:cs="Calibri Light"/>
          <w:sz w:val="24"/>
          <w:szCs w:val="24"/>
        </w:rPr>
        <w:t xml:space="preserve">Blodcenterets </w:t>
      </w:r>
      <w:r w:rsidR="00FE64A8" w:rsidRPr="00C95B63">
        <w:rPr>
          <w:rFonts w:ascii="Calibri Light" w:hAnsi="Calibri Light" w:cs="Calibri Light"/>
          <w:sz w:val="24"/>
          <w:szCs w:val="24"/>
        </w:rPr>
        <w:t xml:space="preserve">Ansvarlige Person eller udpegede QA/QC-medarbejder </w:t>
      </w:r>
      <w:r w:rsidRPr="009756EC">
        <w:rPr>
          <w:rFonts w:ascii="Calibri Light" w:hAnsi="Calibri Light" w:cs="Calibri Light"/>
          <w:sz w:val="24"/>
          <w:szCs w:val="24"/>
        </w:rPr>
        <w:t>signere</w:t>
      </w:r>
      <w:r w:rsidR="00FE64A8">
        <w:rPr>
          <w:rFonts w:ascii="Calibri Light" w:hAnsi="Calibri Light" w:cs="Calibri Light"/>
          <w:sz w:val="24"/>
          <w:szCs w:val="24"/>
        </w:rPr>
        <w:t>r</w:t>
      </w:r>
      <w:r w:rsidRPr="009756EC">
        <w:rPr>
          <w:rFonts w:ascii="Calibri Light" w:hAnsi="Calibri Light" w:cs="Calibri Light"/>
          <w:sz w:val="24"/>
          <w:szCs w:val="24"/>
        </w:rPr>
        <w:t xml:space="preserve"> for at reglerne om </w:t>
      </w:r>
      <w:r w:rsidR="000E6403">
        <w:rPr>
          <w:rFonts w:ascii="Calibri Light" w:hAnsi="Calibri Light" w:cs="Calibri Light"/>
          <w:sz w:val="24"/>
          <w:szCs w:val="24"/>
        </w:rPr>
        <w:t>God Fremstillingspraksis</w:t>
      </w:r>
      <w:r w:rsidR="00C95B63">
        <w:rPr>
          <w:rFonts w:ascii="Calibri Light" w:hAnsi="Calibri Light" w:cs="Calibri Light"/>
          <w:sz w:val="24"/>
          <w:szCs w:val="24"/>
        </w:rPr>
        <w:t xml:space="preserve"> er overholdt</w:t>
      </w:r>
    </w:p>
    <w:p w14:paraId="0AE440F2" w14:textId="26E1ABD9" w:rsidR="00EC232B" w:rsidRPr="009756EC" w:rsidRDefault="00E26093" w:rsidP="00EC232B">
      <w:pPr>
        <w:pStyle w:val="Listeafsnit"/>
        <w:numPr>
          <w:ilvl w:val="0"/>
          <w:numId w:val="46"/>
        </w:numPr>
        <w:tabs>
          <w:tab w:val="clear" w:pos="567"/>
          <w:tab w:val="clear" w:pos="1134"/>
          <w:tab w:val="clear" w:pos="1701"/>
        </w:tabs>
        <w:overflowPunct/>
        <w:autoSpaceDE/>
        <w:autoSpaceDN/>
        <w:adjustRightInd/>
        <w:jc w:val="left"/>
        <w:textAlignment w:val="auto"/>
        <w:rPr>
          <w:rFonts w:ascii="Calibri Light" w:hAnsi="Calibri Light" w:cs="Calibri Light"/>
          <w:iCs/>
          <w:sz w:val="24"/>
          <w:szCs w:val="24"/>
        </w:rPr>
      </w:pPr>
      <w:r>
        <w:rPr>
          <w:rFonts w:ascii="Calibri Light" w:hAnsi="Calibri Light" w:cs="Calibri Light"/>
          <w:iCs/>
          <w:sz w:val="24"/>
          <w:szCs w:val="24"/>
        </w:rPr>
        <w:t>Plasmaaftageren</w:t>
      </w:r>
      <w:r w:rsidR="00EC232B" w:rsidRPr="009756EC">
        <w:rPr>
          <w:rFonts w:ascii="Calibri Light" w:hAnsi="Calibri Light" w:cs="Calibri Light"/>
          <w:iCs/>
          <w:sz w:val="24"/>
          <w:szCs w:val="24"/>
        </w:rPr>
        <w:t xml:space="preserve"> skal ved afhentning af leverancen scanne stre</w:t>
      </w:r>
      <w:r w:rsidR="00CF15DC">
        <w:rPr>
          <w:rFonts w:ascii="Calibri Light" w:hAnsi="Calibri Light" w:cs="Calibri Light"/>
          <w:iCs/>
          <w:sz w:val="24"/>
          <w:szCs w:val="24"/>
        </w:rPr>
        <w:t>gkoderne for plasma- og gelglas med blodprøve</w:t>
      </w:r>
      <w:r w:rsidR="00EC232B" w:rsidRPr="009756EC">
        <w:rPr>
          <w:rFonts w:ascii="Calibri Light" w:hAnsi="Calibri Light" w:cs="Calibri Light"/>
          <w:iCs/>
          <w:sz w:val="24"/>
          <w:szCs w:val="24"/>
        </w:rPr>
        <w:t>transportkasseidentifikation på de respektive etiketter og kvittere for afhentningen</w:t>
      </w:r>
    </w:p>
    <w:p w14:paraId="719C3058" w14:textId="67B4853D" w:rsidR="00EC232B" w:rsidRPr="009756EC" w:rsidRDefault="00EC232B" w:rsidP="00EC232B">
      <w:pPr>
        <w:pStyle w:val="Listeafsnit"/>
        <w:numPr>
          <w:ilvl w:val="0"/>
          <w:numId w:val="46"/>
        </w:numPr>
        <w:tabs>
          <w:tab w:val="clear" w:pos="567"/>
          <w:tab w:val="clear" w:pos="1134"/>
          <w:tab w:val="clear" w:pos="1701"/>
        </w:tabs>
        <w:overflowPunct/>
        <w:autoSpaceDE/>
        <w:autoSpaceDN/>
        <w:adjustRightInd/>
        <w:jc w:val="left"/>
        <w:textAlignment w:val="auto"/>
        <w:rPr>
          <w:rFonts w:ascii="Calibri Light" w:hAnsi="Calibri Light" w:cs="Calibri Light"/>
          <w:iCs/>
          <w:sz w:val="24"/>
          <w:szCs w:val="24"/>
        </w:rPr>
      </w:pPr>
      <w:r w:rsidRPr="009756EC">
        <w:rPr>
          <w:rFonts w:ascii="Calibri Light" w:hAnsi="Calibri Light" w:cs="Calibri Light"/>
          <w:iCs/>
          <w:sz w:val="24"/>
          <w:szCs w:val="24"/>
        </w:rPr>
        <w:t xml:space="preserve">Ved indberetning af Post Donations Informationer (PDI) skal en medarbejder fra Blodcenteret kunne afgive informationer til </w:t>
      </w:r>
      <w:r w:rsidR="00E26093">
        <w:rPr>
          <w:rFonts w:ascii="Calibri Light" w:hAnsi="Calibri Light" w:cs="Calibri Light"/>
          <w:iCs/>
          <w:sz w:val="24"/>
          <w:szCs w:val="24"/>
        </w:rPr>
        <w:t>Plasmaaftageren</w:t>
      </w:r>
      <w:r w:rsidRPr="009756EC">
        <w:rPr>
          <w:rFonts w:ascii="Calibri Light" w:hAnsi="Calibri Light" w:cs="Calibri Light"/>
          <w:iCs/>
          <w:sz w:val="24"/>
          <w:szCs w:val="24"/>
        </w:rPr>
        <w:t xml:space="preserve"> </w:t>
      </w:r>
    </w:p>
    <w:p w14:paraId="0FF79529" w14:textId="77777777" w:rsidR="00EC232B" w:rsidRPr="009756EC" w:rsidRDefault="00EC232B" w:rsidP="00EC232B">
      <w:pPr>
        <w:tabs>
          <w:tab w:val="clear" w:pos="567"/>
          <w:tab w:val="clear" w:pos="1134"/>
          <w:tab w:val="clear" w:pos="1701"/>
        </w:tabs>
        <w:overflowPunct/>
        <w:autoSpaceDE/>
        <w:autoSpaceDN/>
        <w:adjustRightInd/>
        <w:jc w:val="left"/>
        <w:textAlignment w:val="auto"/>
        <w:rPr>
          <w:rFonts w:ascii="Calibri Light" w:hAnsi="Calibri Light" w:cs="Calibri Light"/>
          <w:iCs/>
          <w:sz w:val="24"/>
          <w:szCs w:val="24"/>
        </w:rPr>
      </w:pPr>
    </w:p>
    <w:p w14:paraId="13BCA01D" w14:textId="1B8A9D96" w:rsidR="00980017" w:rsidRPr="00EA40EE" w:rsidRDefault="00E3228F" w:rsidP="002249DF">
      <w:pPr>
        <w:tabs>
          <w:tab w:val="clear" w:pos="567"/>
          <w:tab w:val="clear" w:pos="1134"/>
          <w:tab w:val="clear" w:pos="1701"/>
        </w:tabs>
        <w:overflowPunct/>
        <w:autoSpaceDE/>
        <w:autoSpaceDN/>
        <w:adjustRightInd/>
        <w:jc w:val="left"/>
        <w:textAlignment w:val="auto"/>
        <w:rPr>
          <w:rFonts w:ascii="Calibri Light" w:hAnsi="Calibri Light" w:cs="Calibri Light"/>
          <w:sz w:val="24"/>
          <w:szCs w:val="24"/>
        </w:rPr>
      </w:pPr>
      <w:r w:rsidRPr="00C95B63">
        <w:rPr>
          <w:rFonts w:ascii="Calibri Light" w:hAnsi="Calibri Light" w:cs="Calibri Light"/>
          <w:iCs/>
          <w:sz w:val="24"/>
          <w:szCs w:val="24"/>
          <w:highlight w:val="lightGray"/>
        </w:rPr>
        <w:t xml:space="preserve">[Ovenstående processer udføres </w:t>
      </w:r>
      <w:r w:rsidR="00EC232B" w:rsidRPr="00C95B63">
        <w:rPr>
          <w:rFonts w:ascii="Calibri Light" w:hAnsi="Calibri Light" w:cs="Calibri Light"/>
          <w:iCs/>
          <w:sz w:val="24"/>
          <w:szCs w:val="24"/>
          <w:highlight w:val="lightGray"/>
        </w:rPr>
        <w:t>ved hjælp af et online system</w:t>
      </w:r>
      <w:r w:rsidR="003E4CE5" w:rsidRPr="00C95B63">
        <w:rPr>
          <w:rFonts w:ascii="Calibri Light" w:hAnsi="Calibri Light" w:cs="Calibri Light"/>
          <w:iCs/>
          <w:sz w:val="24"/>
          <w:szCs w:val="24"/>
          <w:highlight w:val="lightGray"/>
        </w:rPr>
        <w:t>/</w:t>
      </w:r>
      <w:r w:rsidRPr="00C95B63">
        <w:rPr>
          <w:rFonts w:ascii="Calibri Light" w:hAnsi="Calibri Light" w:cs="Calibri Light"/>
          <w:iCs/>
          <w:sz w:val="24"/>
          <w:szCs w:val="24"/>
          <w:highlight w:val="lightGray"/>
        </w:rPr>
        <w:t>Ovenstående processer udføres ved brug af fysiske dokumenter]</w:t>
      </w:r>
    </w:p>
    <w:p w14:paraId="4657298A" w14:textId="16FA595A" w:rsidR="00980017" w:rsidRPr="00EA40EE" w:rsidRDefault="00B9020E" w:rsidP="00794E05">
      <w:pPr>
        <w:pStyle w:val="Overskrift1"/>
        <w:numPr>
          <w:ilvl w:val="0"/>
          <w:numId w:val="41"/>
        </w:numPr>
        <w:rPr>
          <w:rFonts w:ascii="Calibri Light" w:hAnsi="Calibri Light" w:cs="Calibri Light"/>
          <w:sz w:val="24"/>
          <w:szCs w:val="24"/>
        </w:rPr>
      </w:pPr>
      <w:r>
        <w:rPr>
          <w:rFonts w:ascii="Calibri Light" w:hAnsi="Calibri Light" w:cs="Calibri Light"/>
          <w:sz w:val="24"/>
          <w:szCs w:val="24"/>
        </w:rPr>
        <w:t>Tappe</w:t>
      </w:r>
      <w:r w:rsidR="00980017" w:rsidRPr="00EA40EE">
        <w:rPr>
          <w:rFonts w:ascii="Calibri Light" w:hAnsi="Calibri Light" w:cs="Calibri Light"/>
          <w:sz w:val="24"/>
          <w:szCs w:val="24"/>
        </w:rPr>
        <w:t>FACILITETER</w:t>
      </w:r>
    </w:p>
    <w:p w14:paraId="18E16508" w14:textId="1D429B6D" w:rsidR="00980017" w:rsidRPr="00EA40EE" w:rsidRDefault="00980017" w:rsidP="009D35B8">
      <w:pPr>
        <w:rPr>
          <w:rFonts w:ascii="Calibri Light" w:hAnsi="Calibri Light" w:cs="Calibri Light"/>
          <w:sz w:val="24"/>
          <w:szCs w:val="24"/>
        </w:rPr>
      </w:pPr>
      <w:r w:rsidRPr="00EA40EE">
        <w:rPr>
          <w:rFonts w:ascii="Calibri Light" w:hAnsi="Calibri Light" w:cs="Calibri Light"/>
          <w:sz w:val="24"/>
          <w:szCs w:val="24"/>
        </w:rPr>
        <w:t xml:space="preserve">Blodcenteret opfylder de </w:t>
      </w:r>
      <w:r w:rsidR="003D799B" w:rsidRPr="00EA40EE">
        <w:rPr>
          <w:rFonts w:ascii="Calibri Light" w:hAnsi="Calibri Light" w:cs="Calibri Light"/>
          <w:sz w:val="24"/>
          <w:szCs w:val="24"/>
        </w:rPr>
        <w:t xml:space="preserve">til enhver tid gældende </w:t>
      </w:r>
      <w:r w:rsidRPr="00EA40EE">
        <w:rPr>
          <w:rFonts w:ascii="Calibri Light" w:hAnsi="Calibri Light" w:cs="Calibri Light"/>
          <w:sz w:val="24"/>
          <w:szCs w:val="24"/>
        </w:rPr>
        <w:t>nationale regler og har en gyldig tilladelse i henhold til Blodforsyningslovens § 6, jf. tillige Afhentningsaftalens punkt 6 og 9</w:t>
      </w:r>
      <w:r w:rsidR="003D6E20" w:rsidRPr="00EA40EE">
        <w:rPr>
          <w:rFonts w:ascii="Calibri Light" w:hAnsi="Calibri Light" w:cs="Calibri Light"/>
          <w:sz w:val="24"/>
          <w:szCs w:val="24"/>
        </w:rPr>
        <w:t xml:space="preserve"> samt er GMP certificerede i henhold til lægemiddellovens § 39</w:t>
      </w:r>
      <w:r w:rsidRPr="00EA40EE">
        <w:rPr>
          <w:rFonts w:ascii="Calibri Light" w:hAnsi="Calibri Light" w:cs="Calibri Light"/>
          <w:sz w:val="24"/>
          <w:szCs w:val="24"/>
        </w:rPr>
        <w:t xml:space="preserve">. En kopi af den til enhver tid gældende § 6 </w:t>
      </w:r>
      <w:r w:rsidR="00FE64A8">
        <w:rPr>
          <w:rFonts w:ascii="Calibri Light" w:hAnsi="Calibri Light" w:cs="Calibri Light"/>
          <w:sz w:val="24"/>
          <w:szCs w:val="24"/>
        </w:rPr>
        <w:t xml:space="preserve">samt § 39 </w:t>
      </w:r>
      <w:r w:rsidRPr="00EA40EE">
        <w:rPr>
          <w:rFonts w:ascii="Calibri Light" w:hAnsi="Calibri Light" w:cs="Calibri Light"/>
          <w:sz w:val="24"/>
          <w:szCs w:val="24"/>
        </w:rPr>
        <w:t xml:space="preserve">tilladelse udleveres til Plasmaaftageren. </w:t>
      </w:r>
      <w:r w:rsidR="007508B0" w:rsidRPr="00EA40EE">
        <w:rPr>
          <w:rFonts w:ascii="Calibri Light" w:hAnsi="Calibri Light" w:cs="Calibri Light"/>
          <w:sz w:val="24"/>
          <w:szCs w:val="24"/>
        </w:rPr>
        <w:t>S</w:t>
      </w:r>
      <w:r w:rsidR="00835930" w:rsidRPr="00EA40EE">
        <w:rPr>
          <w:rFonts w:ascii="Calibri Light" w:hAnsi="Calibri Light" w:cs="Calibri Light"/>
          <w:sz w:val="24"/>
          <w:szCs w:val="24"/>
        </w:rPr>
        <w:t>tyrelsen for Patientsikkerhed</w:t>
      </w:r>
      <w:r w:rsidRPr="00EA40EE">
        <w:rPr>
          <w:rFonts w:ascii="Calibri Light" w:hAnsi="Calibri Light" w:cs="Calibri Light"/>
          <w:sz w:val="24"/>
          <w:szCs w:val="24"/>
        </w:rPr>
        <w:t xml:space="preserve"> godkender</w:t>
      </w:r>
      <w:r w:rsidR="00835930" w:rsidRPr="00EA40EE">
        <w:rPr>
          <w:rFonts w:ascii="Calibri Light" w:hAnsi="Calibri Light" w:cs="Calibri Light"/>
          <w:sz w:val="24"/>
          <w:szCs w:val="24"/>
        </w:rPr>
        <w:t xml:space="preserve"> de danske Blodcentre. Styrelsen for Patientsikkerhed og Lægemiddelstyrelsen </w:t>
      </w:r>
      <w:r w:rsidR="005F57EC" w:rsidRPr="00EA40EE">
        <w:rPr>
          <w:rFonts w:ascii="Calibri Light" w:hAnsi="Calibri Light" w:cs="Calibri Light"/>
          <w:sz w:val="24"/>
          <w:szCs w:val="24"/>
        </w:rPr>
        <w:t>foretage</w:t>
      </w:r>
      <w:r w:rsidR="00FE64A8">
        <w:rPr>
          <w:rFonts w:ascii="Calibri Light" w:hAnsi="Calibri Light" w:cs="Calibri Light"/>
          <w:sz w:val="24"/>
          <w:szCs w:val="24"/>
        </w:rPr>
        <w:t>r endvidere</w:t>
      </w:r>
      <w:r w:rsidRPr="00EA40EE">
        <w:rPr>
          <w:rFonts w:ascii="Calibri Light" w:hAnsi="Calibri Light" w:cs="Calibri Light"/>
          <w:sz w:val="24"/>
          <w:szCs w:val="24"/>
        </w:rPr>
        <w:t xml:space="preserve"> tilsyn med de danske Blodcentre.</w:t>
      </w:r>
    </w:p>
    <w:p w14:paraId="19EDABD7" w14:textId="77777777" w:rsidR="00980017" w:rsidRPr="00EA40EE" w:rsidRDefault="00980017" w:rsidP="009D35B8">
      <w:pPr>
        <w:rPr>
          <w:rFonts w:ascii="Calibri Light" w:hAnsi="Calibri Light" w:cs="Calibri Light"/>
          <w:sz w:val="24"/>
          <w:szCs w:val="24"/>
        </w:rPr>
      </w:pPr>
    </w:p>
    <w:p w14:paraId="4DE618F8" w14:textId="7A0929EC" w:rsidR="00980017" w:rsidRPr="00EA40EE" w:rsidRDefault="00980017" w:rsidP="00D6393A">
      <w:pPr>
        <w:rPr>
          <w:rFonts w:ascii="Calibri Light" w:hAnsi="Calibri Light" w:cs="Calibri Light"/>
          <w:sz w:val="24"/>
          <w:szCs w:val="24"/>
        </w:rPr>
      </w:pPr>
      <w:r w:rsidRPr="00EA40EE">
        <w:rPr>
          <w:rFonts w:ascii="Calibri Light" w:hAnsi="Calibri Light" w:cs="Calibri Light"/>
          <w:sz w:val="24"/>
          <w:szCs w:val="24"/>
        </w:rPr>
        <w:t xml:space="preserve">Blodcenterets kvalitetsstyringssystem er til enhver tid i overensstemmelse med de standarder og specifikationer der fremgår af bilag 1 til </w:t>
      </w:r>
      <w:r w:rsidR="004A0462">
        <w:rPr>
          <w:rFonts w:ascii="Calibri Light" w:hAnsi="Calibri Light" w:cs="Calibri Light"/>
          <w:sz w:val="24"/>
          <w:szCs w:val="24"/>
        </w:rPr>
        <w:t xml:space="preserve">Bekendtgørelse nr. 1230 af 8/12 2005 </w:t>
      </w:r>
      <w:r w:rsidR="00D6393A">
        <w:rPr>
          <w:rFonts w:ascii="Calibri Light" w:hAnsi="Calibri Light" w:cs="Calibri Light"/>
          <w:sz w:val="24"/>
          <w:szCs w:val="24"/>
        </w:rPr>
        <w:t xml:space="preserve">om </w:t>
      </w:r>
      <w:r w:rsidR="00D6393A" w:rsidRPr="00D6393A">
        <w:rPr>
          <w:rFonts w:ascii="Calibri Light" w:hAnsi="Calibri Light" w:cs="Calibri Light"/>
          <w:sz w:val="24"/>
          <w:szCs w:val="24"/>
        </w:rPr>
        <w:t xml:space="preserve">kvalitets- og sikkerhedskrav til blodbankvirksomhed </w:t>
      </w:r>
      <w:r w:rsidR="00E93CC0" w:rsidRPr="00EA40EE">
        <w:rPr>
          <w:rFonts w:ascii="Calibri Light" w:hAnsi="Calibri Light" w:cs="Calibri Light"/>
          <w:sz w:val="24"/>
          <w:szCs w:val="24"/>
        </w:rPr>
        <w:t>jf. pkt. 12 reference 2</w:t>
      </w:r>
      <w:r w:rsidRPr="00EA40EE">
        <w:rPr>
          <w:rFonts w:ascii="Calibri Light" w:hAnsi="Calibri Light" w:cs="Calibri Light"/>
          <w:sz w:val="24"/>
          <w:szCs w:val="24"/>
        </w:rPr>
        <w:t>. En kort beskrivelse af Blodcenterets kvalitetssikringssystem udleveres på anmodning.</w:t>
      </w:r>
    </w:p>
    <w:p w14:paraId="0F58AEF9" w14:textId="77777777" w:rsidR="00980017" w:rsidRPr="00EA40EE" w:rsidRDefault="00980017" w:rsidP="009706EE">
      <w:pPr>
        <w:rPr>
          <w:rFonts w:ascii="Calibri Light" w:hAnsi="Calibri Light" w:cs="Calibri Light"/>
          <w:sz w:val="24"/>
          <w:szCs w:val="24"/>
        </w:rPr>
      </w:pPr>
    </w:p>
    <w:p w14:paraId="583D47DE" w14:textId="1E684F08" w:rsidR="00980017" w:rsidRPr="00EA40EE" w:rsidRDefault="00980017" w:rsidP="009706EE">
      <w:pPr>
        <w:rPr>
          <w:rFonts w:ascii="Calibri Light" w:hAnsi="Calibri Light" w:cs="Calibri Light"/>
          <w:sz w:val="24"/>
          <w:szCs w:val="24"/>
        </w:rPr>
      </w:pPr>
      <w:r w:rsidRPr="00EA40EE">
        <w:rPr>
          <w:rFonts w:ascii="Calibri Light" w:hAnsi="Calibri Light" w:cs="Calibri Light"/>
          <w:sz w:val="24"/>
          <w:szCs w:val="24"/>
        </w:rPr>
        <w:t xml:space="preserve">Blodcentrerne foretager de tests af donor og </w:t>
      </w:r>
      <w:r w:rsidR="004726DA">
        <w:rPr>
          <w:rFonts w:ascii="Calibri Light" w:hAnsi="Calibri Light" w:cs="Calibri Light"/>
          <w:sz w:val="24"/>
          <w:szCs w:val="24"/>
        </w:rPr>
        <w:t>plasma</w:t>
      </w:r>
      <w:r w:rsidRPr="00EA40EE">
        <w:rPr>
          <w:rFonts w:ascii="Calibri Light" w:hAnsi="Calibri Light" w:cs="Calibri Light"/>
          <w:sz w:val="24"/>
          <w:szCs w:val="24"/>
        </w:rPr>
        <w:t>, der til enhver tid er krævet i Blodforsyningsloven med tilhørende bekendtgørelser og vejledninger</w:t>
      </w:r>
      <w:r w:rsidR="00F62E67" w:rsidRPr="00EA40EE">
        <w:rPr>
          <w:rFonts w:ascii="Calibri Light" w:hAnsi="Calibri Light" w:cs="Calibri Light"/>
          <w:sz w:val="24"/>
          <w:szCs w:val="24"/>
        </w:rPr>
        <w:t xml:space="preserve"> subsidiært kravene i den </w:t>
      </w:r>
      <w:r w:rsidR="002F396D" w:rsidRPr="00EA40EE">
        <w:rPr>
          <w:rFonts w:ascii="Calibri Light" w:hAnsi="Calibri Light" w:cs="Calibri Light"/>
          <w:sz w:val="24"/>
          <w:szCs w:val="24"/>
        </w:rPr>
        <w:t xml:space="preserve">til enhver tid </w:t>
      </w:r>
      <w:r w:rsidR="00F62E67" w:rsidRPr="00EA40EE">
        <w:rPr>
          <w:rFonts w:ascii="Calibri Light" w:hAnsi="Calibri Light" w:cs="Calibri Light"/>
          <w:sz w:val="24"/>
          <w:szCs w:val="24"/>
        </w:rPr>
        <w:t>gældende udgave af den Europæiske Farmakopé</w:t>
      </w:r>
      <w:r w:rsidRPr="00EA40EE">
        <w:rPr>
          <w:rFonts w:ascii="Calibri Light" w:hAnsi="Calibri Light" w:cs="Calibri Light"/>
          <w:sz w:val="24"/>
          <w:szCs w:val="24"/>
        </w:rPr>
        <w:t xml:space="preserve">. Hvis den i dansk lovgivning krævede testning af </w:t>
      </w:r>
      <w:r w:rsidR="004726DA">
        <w:rPr>
          <w:rFonts w:ascii="Calibri Light" w:hAnsi="Calibri Light" w:cs="Calibri Light"/>
          <w:sz w:val="24"/>
          <w:szCs w:val="24"/>
        </w:rPr>
        <w:t>plasma</w:t>
      </w:r>
      <w:r w:rsidRPr="00EA40EE">
        <w:rPr>
          <w:rFonts w:ascii="Calibri Light" w:hAnsi="Calibri Light" w:cs="Calibri Light"/>
          <w:sz w:val="24"/>
          <w:szCs w:val="24"/>
        </w:rPr>
        <w:t xml:space="preserve"> eller donor ikke udføres af Blodcenteret, skal en beskrivelse af kontraktlaboratoriets kvalitetssikring udleveres til Plasmaaftageren.</w:t>
      </w:r>
    </w:p>
    <w:p w14:paraId="41FAFF71" w14:textId="77777777" w:rsidR="00980017" w:rsidRPr="00EA40EE" w:rsidRDefault="00980017" w:rsidP="009706EE">
      <w:pPr>
        <w:rPr>
          <w:rFonts w:ascii="Calibri Light" w:hAnsi="Calibri Light" w:cs="Calibri Light"/>
          <w:sz w:val="24"/>
          <w:szCs w:val="24"/>
        </w:rPr>
      </w:pPr>
      <w:r w:rsidRPr="00EA40EE">
        <w:rPr>
          <w:rFonts w:ascii="Calibri Light" w:hAnsi="Calibri Light" w:cs="Calibri Light"/>
          <w:sz w:val="24"/>
          <w:szCs w:val="24"/>
        </w:rPr>
        <w:t xml:space="preserve"> </w:t>
      </w:r>
    </w:p>
    <w:p w14:paraId="55266C30" w14:textId="27376C5A" w:rsidR="00980017" w:rsidRPr="00EA40EE" w:rsidRDefault="00980017" w:rsidP="009706EE">
      <w:pPr>
        <w:rPr>
          <w:rFonts w:ascii="Calibri Light" w:hAnsi="Calibri Light" w:cs="Calibri Light"/>
          <w:sz w:val="24"/>
          <w:szCs w:val="24"/>
        </w:rPr>
      </w:pPr>
      <w:r w:rsidRPr="00EA40EE">
        <w:rPr>
          <w:rFonts w:ascii="Calibri Light" w:hAnsi="Calibri Light" w:cs="Calibri Light"/>
          <w:sz w:val="24"/>
          <w:szCs w:val="24"/>
        </w:rPr>
        <w:t xml:space="preserve">Blodcenteret underretter Plasmaaftageren med en uges varsel om ændringer i </w:t>
      </w:r>
      <w:r w:rsidR="00E119B5">
        <w:rPr>
          <w:rFonts w:ascii="Calibri Light" w:hAnsi="Calibri Light" w:cs="Calibri Light"/>
          <w:sz w:val="24"/>
          <w:szCs w:val="24"/>
        </w:rPr>
        <w:t xml:space="preserve">utensilier, lokaler, </w:t>
      </w:r>
      <w:r w:rsidRPr="00EA40EE">
        <w:rPr>
          <w:rFonts w:ascii="Calibri Light" w:hAnsi="Calibri Light" w:cs="Calibri Light"/>
          <w:sz w:val="24"/>
          <w:szCs w:val="24"/>
        </w:rPr>
        <w:t xml:space="preserve">testkit til bestemmelse af de til enhver tid krævede test af smittemarkører hos donor for nuværende HBsAg, anti-HCV og anti-HIV </w:t>
      </w:r>
      <w:r w:rsidR="00E119B5">
        <w:rPr>
          <w:rFonts w:ascii="Calibri Light" w:hAnsi="Calibri Light" w:cs="Calibri Light"/>
          <w:sz w:val="24"/>
          <w:szCs w:val="24"/>
        </w:rPr>
        <w:t>½ mv</w:t>
      </w:r>
      <w:r w:rsidRPr="00EA40EE">
        <w:rPr>
          <w:rFonts w:ascii="Calibri Light" w:hAnsi="Calibri Light" w:cs="Calibri Light"/>
          <w:sz w:val="24"/>
          <w:szCs w:val="24"/>
        </w:rPr>
        <w:t>. Der udleveres en kopi af producentens instruktioner (brochure) til hvert testkit til Plasmaaftageren</w:t>
      </w:r>
      <w:r w:rsidR="00E119B5">
        <w:rPr>
          <w:rFonts w:ascii="Calibri Light" w:hAnsi="Calibri Light" w:cs="Calibri Light"/>
          <w:sz w:val="24"/>
          <w:szCs w:val="24"/>
        </w:rPr>
        <w:t>,</w:t>
      </w:r>
      <w:r w:rsidRPr="00EA40EE">
        <w:rPr>
          <w:rFonts w:ascii="Calibri Light" w:hAnsi="Calibri Light" w:cs="Calibri Light"/>
          <w:sz w:val="24"/>
          <w:szCs w:val="24"/>
        </w:rPr>
        <w:t xml:space="preserve"> såfremt der anmodes herom.</w:t>
      </w:r>
    </w:p>
    <w:p w14:paraId="3E115AFC" w14:textId="77777777" w:rsidR="00980017" w:rsidRPr="00EA40EE" w:rsidRDefault="00980017" w:rsidP="009706EE">
      <w:pPr>
        <w:rPr>
          <w:rFonts w:ascii="Calibri Light" w:hAnsi="Calibri Light" w:cs="Calibri Light"/>
          <w:sz w:val="24"/>
          <w:szCs w:val="24"/>
        </w:rPr>
      </w:pPr>
    </w:p>
    <w:p w14:paraId="3ADC3E74" w14:textId="7236C683" w:rsidR="00980017" w:rsidRPr="00EA40EE" w:rsidRDefault="00980017" w:rsidP="009706EE">
      <w:pPr>
        <w:rPr>
          <w:rFonts w:ascii="Calibri Light" w:hAnsi="Calibri Light" w:cs="Calibri Light"/>
          <w:sz w:val="24"/>
          <w:szCs w:val="24"/>
        </w:rPr>
      </w:pPr>
      <w:r w:rsidRPr="00EA40EE">
        <w:rPr>
          <w:rFonts w:ascii="Calibri Light" w:hAnsi="Calibri Light" w:cs="Calibri Light"/>
          <w:sz w:val="24"/>
          <w:szCs w:val="24"/>
        </w:rPr>
        <w:t xml:space="preserve">Blodcenteret underretter straks Plasmaaftageren hvis myndighederne eller den relevante kvalitetssikringsafdeling bemærker mangler, som kan så tvivl om </w:t>
      </w:r>
      <w:r w:rsidR="007508B0" w:rsidRPr="00EA40EE">
        <w:rPr>
          <w:rFonts w:ascii="Calibri Light" w:hAnsi="Calibri Light" w:cs="Calibri Light"/>
          <w:sz w:val="24"/>
          <w:szCs w:val="24"/>
        </w:rPr>
        <w:t>S</w:t>
      </w:r>
      <w:r w:rsidR="005F57EC" w:rsidRPr="00EA40EE">
        <w:rPr>
          <w:rFonts w:ascii="Calibri Light" w:hAnsi="Calibri Light" w:cs="Calibri Light"/>
          <w:sz w:val="24"/>
          <w:szCs w:val="24"/>
        </w:rPr>
        <w:t>tyrelsen for Patientsikkerhed</w:t>
      </w:r>
      <w:r w:rsidR="007508B0" w:rsidRPr="00EA40EE">
        <w:rPr>
          <w:rFonts w:ascii="Calibri Light" w:hAnsi="Calibri Light" w:cs="Calibri Light"/>
          <w:sz w:val="24"/>
          <w:szCs w:val="24"/>
        </w:rPr>
        <w:t>s</w:t>
      </w:r>
      <w:r w:rsidRPr="00EA40EE">
        <w:rPr>
          <w:rFonts w:ascii="Calibri Light" w:hAnsi="Calibri Light" w:cs="Calibri Light"/>
          <w:sz w:val="24"/>
          <w:szCs w:val="24"/>
        </w:rPr>
        <w:t xml:space="preserve"> godkendelse af Blodcenteret i hen</w:t>
      </w:r>
      <w:r w:rsidR="00902B51" w:rsidRPr="00EA40EE">
        <w:rPr>
          <w:rFonts w:ascii="Calibri Light" w:hAnsi="Calibri Light" w:cs="Calibri Light"/>
          <w:sz w:val="24"/>
          <w:szCs w:val="24"/>
        </w:rPr>
        <w:t>hold til Blodforsyningslovens §</w:t>
      </w:r>
      <w:r w:rsidR="00C95B63">
        <w:rPr>
          <w:rFonts w:ascii="Calibri Light" w:hAnsi="Calibri Light" w:cs="Calibri Light"/>
          <w:sz w:val="24"/>
          <w:szCs w:val="24"/>
        </w:rPr>
        <w:t xml:space="preserve"> </w:t>
      </w:r>
      <w:r w:rsidRPr="00EA40EE">
        <w:rPr>
          <w:rFonts w:ascii="Calibri Light" w:hAnsi="Calibri Light" w:cs="Calibri Light"/>
          <w:sz w:val="24"/>
          <w:szCs w:val="24"/>
        </w:rPr>
        <w:t>6. Det gælder både for produktionssteder og for kontraktlaboratorier.</w:t>
      </w:r>
    </w:p>
    <w:p w14:paraId="2E54B7DE" w14:textId="77777777" w:rsidR="00980017" w:rsidRPr="00EA40EE" w:rsidRDefault="00980017" w:rsidP="009706EE">
      <w:pPr>
        <w:rPr>
          <w:rFonts w:ascii="Calibri Light" w:hAnsi="Calibri Light" w:cs="Calibri Light"/>
          <w:sz w:val="24"/>
          <w:szCs w:val="24"/>
        </w:rPr>
      </w:pPr>
    </w:p>
    <w:p w14:paraId="031E7D52" w14:textId="77777777" w:rsidR="00980017" w:rsidRPr="00EA40EE" w:rsidRDefault="00980017" w:rsidP="009706EE">
      <w:pPr>
        <w:rPr>
          <w:rFonts w:ascii="Calibri Light" w:hAnsi="Calibri Light" w:cs="Calibri Light"/>
          <w:sz w:val="24"/>
          <w:szCs w:val="24"/>
        </w:rPr>
      </w:pPr>
      <w:r w:rsidRPr="00EA40EE">
        <w:rPr>
          <w:rFonts w:ascii="Calibri Light" w:hAnsi="Calibri Light" w:cs="Calibri Light"/>
          <w:sz w:val="24"/>
          <w:szCs w:val="24"/>
        </w:rPr>
        <w:t>Blodcenteret underretter straks Plasmaaftageren, hvis der påvises en alvorlig fejl i Blodcenteret eller kontraktlaboratoriet, som kan påvirke plasmakvaliteten.</w:t>
      </w:r>
    </w:p>
    <w:p w14:paraId="43BA52B5" w14:textId="77777777" w:rsidR="00980017" w:rsidRPr="00EA40EE" w:rsidRDefault="00980017" w:rsidP="009706EE">
      <w:pPr>
        <w:rPr>
          <w:rFonts w:ascii="Calibri Light" w:hAnsi="Calibri Light" w:cs="Calibri Light"/>
          <w:sz w:val="24"/>
          <w:szCs w:val="24"/>
        </w:rPr>
      </w:pPr>
      <w:r w:rsidRPr="00EA40EE">
        <w:rPr>
          <w:rFonts w:ascii="Calibri Light" w:hAnsi="Calibri Light" w:cs="Calibri Light"/>
          <w:sz w:val="24"/>
          <w:szCs w:val="24"/>
        </w:rPr>
        <w:t xml:space="preserve"> </w:t>
      </w:r>
    </w:p>
    <w:p w14:paraId="5E03D221" w14:textId="14447025" w:rsidR="00980017" w:rsidRPr="00EA40EE" w:rsidRDefault="00980017" w:rsidP="009706EE">
      <w:pPr>
        <w:rPr>
          <w:rFonts w:ascii="Calibri Light" w:hAnsi="Calibri Light" w:cs="Calibri Light"/>
          <w:sz w:val="24"/>
          <w:szCs w:val="24"/>
        </w:rPr>
      </w:pPr>
      <w:r w:rsidRPr="00EA40EE">
        <w:rPr>
          <w:rFonts w:ascii="Calibri Light" w:hAnsi="Calibri Light" w:cs="Calibri Light"/>
          <w:sz w:val="24"/>
          <w:szCs w:val="24"/>
        </w:rPr>
        <w:t xml:space="preserve">Blodcenteret har et sporings- og donorudelukkelsessystem, som sikrer, at </w:t>
      </w:r>
      <w:r w:rsidR="00BA7606">
        <w:rPr>
          <w:rFonts w:ascii="Calibri Light" w:hAnsi="Calibri Light" w:cs="Calibri Light"/>
          <w:sz w:val="24"/>
          <w:szCs w:val="24"/>
        </w:rPr>
        <w:t>plasmaportion</w:t>
      </w:r>
      <w:r w:rsidRPr="00EA40EE">
        <w:rPr>
          <w:rFonts w:ascii="Calibri Light" w:hAnsi="Calibri Light" w:cs="Calibri Light"/>
          <w:sz w:val="24"/>
          <w:szCs w:val="24"/>
        </w:rPr>
        <w:t xml:space="preserve">er, der ikke opfylder bestemmelserne i </w:t>
      </w:r>
      <w:r w:rsidR="00CC0BD3" w:rsidRPr="00EA40EE">
        <w:rPr>
          <w:rFonts w:ascii="Calibri Light" w:hAnsi="Calibri Light" w:cs="Calibri Light"/>
          <w:sz w:val="24"/>
          <w:szCs w:val="24"/>
        </w:rPr>
        <w:t xml:space="preserve">den til enhver tid gældende </w:t>
      </w:r>
      <w:r w:rsidRPr="00EA40EE">
        <w:rPr>
          <w:rFonts w:ascii="Calibri Light" w:hAnsi="Calibri Light" w:cs="Calibri Light"/>
          <w:sz w:val="24"/>
          <w:szCs w:val="24"/>
        </w:rPr>
        <w:t>Blodforsyningslov med tilhørende bekendtgørelser og vejledninger</w:t>
      </w:r>
      <w:r w:rsidR="00CC0BD3" w:rsidRPr="00EA40EE">
        <w:rPr>
          <w:rFonts w:ascii="Calibri Light" w:hAnsi="Calibri Light" w:cs="Calibri Light"/>
          <w:sz w:val="24"/>
          <w:szCs w:val="24"/>
        </w:rPr>
        <w:t xml:space="preserve"> </w:t>
      </w:r>
      <w:r w:rsidRPr="00EA40EE">
        <w:rPr>
          <w:rFonts w:ascii="Calibri Light" w:hAnsi="Calibri Light" w:cs="Calibri Light"/>
          <w:sz w:val="24"/>
          <w:szCs w:val="24"/>
        </w:rPr>
        <w:t xml:space="preserve">og i nærværende dokument, ikke </w:t>
      </w:r>
      <w:r w:rsidR="00805D82">
        <w:rPr>
          <w:rFonts w:ascii="Calibri Light" w:hAnsi="Calibri Light" w:cs="Calibri Light"/>
          <w:sz w:val="24"/>
          <w:szCs w:val="24"/>
        </w:rPr>
        <w:t>udleveres</w:t>
      </w:r>
      <w:r w:rsidRPr="00EA40EE">
        <w:rPr>
          <w:rFonts w:ascii="Calibri Light" w:hAnsi="Calibri Light" w:cs="Calibri Light"/>
          <w:sz w:val="24"/>
          <w:szCs w:val="24"/>
        </w:rPr>
        <w:t xml:space="preserve"> til Plasmaaftageren.</w:t>
      </w:r>
    </w:p>
    <w:p w14:paraId="53A12DCE" w14:textId="77777777" w:rsidR="007508B0" w:rsidRPr="00EA40EE" w:rsidRDefault="007508B0" w:rsidP="009706EE">
      <w:pPr>
        <w:rPr>
          <w:rFonts w:ascii="Calibri Light" w:hAnsi="Calibri Light" w:cs="Calibri Light"/>
          <w:sz w:val="24"/>
          <w:szCs w:val="24"/>
        </w:rPr>
      </w:pPr>
    </w:p>
    <w:p w14:paraId="042CA2DC" w14:textId="61DDF7DF" w:rsidR="007508B0" w:rsidRPr="00EA40EE" w:rsidRDefault="00E26093" w:rsidP="009706EE">
      <w:pPr>
        <w:rPr>
          <w:rFonts w:ascii="Calibri Light" w:hAnsi="Calibri Light" w:cs="Calibri Light"/>
          <w:sz w:val="24"/>
          <w:szCs w:val="24"/>
        </w:rPr>
      </w:pPr>
      <w:r>
        <w:rPr>
          <w:rFonts w:ascii="Calibri Light" w:hAnsi="Calibri Light" w:cs="Calibri Light"/>
          <w:sz w:val="24"/>
          <w:szCs w:val="24"/>
        </w:rPr>
        <w:t>Plasmaaftageren</w:t>
      </w:r>
      <w:r w:rsidR="00902B51" w:rsidRPr="00EA40EE">
        <w:rPr>
          <w:rFonts w:ascii="Calibri Light" w:hAnsi="Calibri Light" w:cs="Calibri Light"/>
          <w:sz w:val="24"/>
          <w:szCs w:val="24"/>
        </w:rPr>
        <w:t xml:space="preserve"> kan ikke stille øvrige krav til produktionsfaciliteter end de</w:t>
      </w:r>
      <w:r w:rsidR="00613DAD" w:rsidRPr="00EA40EE">
        <w:rPr>
          <w:rFonts w:ascii="Calibri Light" w:hAnsi="Calibri Light" w:cs="Calibri Light"/>
          <w:sz w:val="24"/>
          <w:szCs w:val="24"/>
        </w:rPr>
        <w:t xml:space="preserve">t, der er angivet i den enhver tid gældende </w:t>
      </w:r>
      <w:r w:rsidR="00902B51" w:rsidRPr="00EA40EE">
        <w:rPr>
          <w:rFonts w:ascii="Calibri Light" w:hAnsi="Calibri Light" w:cs="Calibri Light"/>
          <w:sz w:val="24"/>
          <w:szCs w:val="24"/>
        </w:rPr>
        <w:t>Blodforsyningslov</w:t>
      </w:r>
      <w:r w:rsidR="003D799B" w:rsidRPr="00EA40EE">
        <w:rPr>
          <w:rFonts w:ascii="Calibri Light" w:hAnsi="Calibri Light" w:cs="Calibri Light"/>
          <w:sz w:val="24"/>
          <w:szCs w:val="24"/>
        </w:rPr>
        <w:t xml:space="preserve"> med tilhørende vejledninger og bekendtgørelser</w:t>
      </w:r>
      <w:r w:rsidR="00902B51" w:rsidRPr="00EA40EE">
        <w:rPr>
          <w:rFonts w:ascii="Calibri Light" w:hAnsi="Calibri Light" w:cs="Calibri Light"/>
          <w:sz w:val="24"/>
          <w:szCs w:val="24"/>
        </w:rPr>
        <w:t>.</w:t>
      </w:r>
    </w:p>
    <w:p w14:paraId="3F707C55" w14:textId="77777777" w:rsidR="00980017" w:rsidRPr="00EA40EE" w:rsidRDefault="00980017" w:rsidP="00794E05">
      <w:pPr>
        <w:pStyle w:val="Overskrift1"/>
        <w:numPr>
          <w:ilvl w:val="0"/>
          <w:numId w:val="41"/>
        </w:numPr>
        <w:rPr>
          <w:rFonts w:ascii="Calibri Light" w:hAnsi="Calibri Light" w:cs="Calibri Light"/>
          <w:sz w:val="24"/>
          <w:szCs w:val="24"/>
        </w:rPr>
      </w:pPr>
      <w:r w:rsidRPr="00EA40EE">
        <w:rPr>
          <w:rFonts w:ascii="Calibri Light" w:hAnsi="Calibri Light" w:cs="Calibri Light"/>
          <w:sz w:val="24"/>
          <w:szCs w:val="24"/>
        </w:rPr>
        <w:t>oplysninger OG TILSYN</w:t>
      </w:r>
    </w:p>
    <w:p w14:paraId="595E9B60" w14:textId="6B8206C5" w:rsidR="00980017" w:rsidRPr="00EA40EE" w:rsidRDefault="00980017" w:rsidP="00D852AE">
      <w:pPr>
        <w:rPr>
          <w:rFonts w:ascii="Calibri Light" w:hAnsi="Calibri Light" w:cs="Calibri Light"/>
          <w:sz w:val="24"/>
          <w:szCs w:val="24"/>
        </w:rPr>
      </w:pPr>
      <w:r w:rsidRPr="00EA40EE">
        <w:rPr>
          <w:rFonts w:ascii="Calibri Light" w:hAnsi="Calibri Light" w:cs="Calibri Light"/>
          <w:sz w:val="24"/>
          <w:szCs w:val="24"/>
        </w:rPr>
        <w:t xml:space="preserve">Blodcenteret giver på anmodning Plasmaaftageren alle oplysninger, der kræves i EU-dokumentet ”Guideline on the scientific data requirements for a plasma master file (PMF)” jf. </w:t>
      </w:r>
      <w:r w:rsidR="006A6695" w:rsidRPr="00EA40EE">
        <w:rPr>
          <w:rFonts w:ascii="Calibri Light" w:hAnsi="Calibri Light" w:cs="Calibri Light"/>
          <w:sz w:val="24"/>
          <w:szCs w:val="24"/>
        </w:rPr>
        <w:t>pkt. 12, reference 8</w:t>
      </w:r>
      <w:r w:rsidRPr="00EA40EE">
        <w:rPr>
          <w:rFonts w:ascii="Calibri Light" w:hAnsi="Calibri Light" w:cs="Calibri Light"/>
          <w:sz w:val="24"/>
          <w:szCs w:val="24"/>
        </w:rPr>
        <w:t>. Spørgeskemaer. Det gælder især oplysninger om de anvendte testmetoder (herunder validering og testevaluering af reaktive resultater).</w:t>
      </w:r>
    </w:p>
    <w:p w14:paraId="1D7B8B31" w14:textId="77777777" w:rsidR="00980017" w:rsidRPr="00EA40EE" w:rsidRDefault="00980017" w:rsidP="00D852AE">
      <w:pPr>
        <w:rPr>
          <w:rFonts w:ascii="Calibri Light" w:hAnsi="Calibri Light" w:cs="Calibri Light"/>
          <w:sz w:val="24"/>
          <w:szCs w:val="24"/>
        </w:rPr>
      </w:pPr>
    </w:p>
    <w:p w14:paraId="1067C298" w14:textId="4D2D6DF0" w:rsidR="005A27A0" w:rsidRPr="005A27A0" w:rsidRDefault="00F6640D" w:rsidP="00D852AE">
      <w:pPr>
        <w:rPr>
          <w:rFonts w:ascii="Calibri Light" w:hAnsi="Calibri Light" w:cs="Calibri Light"/>
          <w:sz w:val="24"/>
          <w:szCs w:val="24"/>
        </w:rPr>
      </w:pPr>
      <w:r w:rsidRPr="005A27A0">
        <w:rPr>
          <w:rFonts w:ascii="Calibri Light" w:hAnsi="Calibri Light" w:cs="Calibri Light"/>
          <w:sz w:val="24"/>
          <w:szCs w:val="24"/>
        </w:rPr>
        <w:t xml:space="preserve">Parterne skal én gang årligt udfylde det spørgeskema der er krævet i henhold til den enhver tid gældende ”Årlig opdatering af Plasma Master File” EMEA/CHMP/BWP/3794/03 Rev. 1 Annexes, eller hvad der måtte træde i stedet. </w:t>
      </w:r>
    </w:p>
    <w:p w14:paraId="27979E0F" w14:textId="4CD57B14" w:rsidR="00613DAD" w:rsidRPr="00EA40EE" w:rsidRDefault="00C95B63" w:rsidP="00D852AE">
      <w:pPr>
        <w:rPr>
          <w:rFonts w:ascii="Calibri Light" w:hAnsi="Calibri Light" w:cs="Calibri Light"/>
          <w:i/>
          <w:sz w:val="24"/>
          <w:szCs w:val="24"/>
          <w:shd w:val="pct15" w:color="auto" w:fill="FFFFFF"/>
        </w:rPr>
      </w:pPr>
      <w:r>
        <w:rPr>
          <w:rFonts w:ascii="Calibri Light" w:hAnsi="Calibri Light" w:cs="Calibri Light"/>
          <w:sz w:val="24"/>
          <w:szCs w:val="24"/>
        </w:rPr>
        <w:t>Forinden første</w:t>
      </w:r>
      <w:r w:rsidR="00F6640D" w:rsidRPr="005A27A0">
        <w:rPr>
          <w:rFonts w:ascii="Calibri Light" w:hAnsi="Calibri Light" w:cs="Calibri Light"/>
          <w:sz w:val="24"/>
          <w:szCs w:val="24"/>
        </w:rPr>
        <w:t xml:space="preserve"> udfyldelse skal Plasmaaftageren have oversat spørgeskemaet til dansk. Første udfyldelse af skemaet foretages i samarbejde mellem Blodcenteret og Plasmaaftageren. De efterfølgende årlige opdateringer sker ved at Plasmaaftageren i videst muligt omfang for-udfylder skemaet inden fremsendelse til Blodcenteret. </w:t>
      </w:r>
      <w:r w:rsidR="00F6640D" w:rsidRPr="005A27A0">
        <w:rPr>
          <w:rFonts w:ascii="Calibri Light" w:hAnsi="Calibri Light" w:cs="Calibri Light"/>
          <w:iCs/>
          <w:sz w:val="24"/>
          <w:szCs w:val="24"/>
          <w:shd w:val="pct15" w:color="auto" w:fill="FFFFFF"/>
        </w:rPr>
        <w:t xml:space="preserve"> </w:t>
      </w:r>
      <w:r w:rsidR="00F6640D" w:rsidRPr="00EA40EE" w:rsidDel="00F6640D">
        <w:rPr>
          <w:rFonts w:ascii="Calibri Light" w:hAnsi="Calibri Light" w:cs="Calibri Light"/>
          <w:i/>
          <w:sz w:val="24"/>
          <w:szCs w:val="24"/>
          <w:shd w:val="pct15" w:color="auto" w:fill="FFFFFF"/>
        </w:rPr>
        <w:t xml:space="preserve"> </w:t>
      </w:r>
    </w:p>
    <w:p w14:paraId="7E977552" w14:textId="77777777" w:rsidR="003D799B" w:rsidRPr="00EA40EE" w:rsidRDefault="003D799B" w:rsidP="00D852AE">
      <w:pPr>
        <w:rPr>
          <w:rFonts w:ascii="Calibri Light" w:hAnsi="Calibri Light" w:cs="Calibri Light"/>
          <w:i/>
          <w:sz w:val="24"/>
          <w:szCs w:val="24"/>
          <w:shd w:val="pct15" w:color="auto" w:fill="FFFFFF"/>
        </w:rPr>
      </w:pPr>
    </w:p>
    <w:p w14:paraId="137CBCC2" w14:textId="3F2455E5" w:rsidR="00980017" w:rsidRPr="00EA40EE" w:rsidRDefault="005A27A0" w:rsidP="00E06AFF">
      <w:pPr>
        <w:rPr>
          <w:rFonts w:ascii="Calibri Light" w:hAnsi="Calibri Light" w:cs="Calibri Light"/>
          <w:sz w:val="24"/>
          <w:szCs w:val="24"/>
        </w:rPr>
      </w:pPr>
      <w:r>
        <w:rPr>
          <w:rFonts w:ascii="Calibri Light" w:hAnsi="Calibri Light" w:cs="Calibri Light"/>
          <w:sz w:val="24"/>
          <w:szCs w:val="24"/>
        </w:rPr>
        <w:t xml:space="preserve">Efter anmodning fra </w:t>
      </w:r>
      <w:r w:rsidR="00980017" w:rsidRPr="00EA40EE">
        <w:rPr>
          <w:rFonts w:ascii="Calibri Light" w:hAnsi="Calibri Light" w:cs="Calibri Light"/>
          <w:sz w:val="24"/>
          <w:szCs w:val="24"/>
        </w:rPr>
        <w:t>Plasmaaftageren</w:t>
      </w:r>
      <w:r>
        <w:rPr>
          <w:rFonts w:ascii="Calibri Light" w:hAnsi="Calibri Light" w:cs="Calibri Light"/>
          <w:sz w:val="24"/>
          <w:szCs w:val="24"/>
        </w:rPr>
        <w:t>, skal Blodcenteret fremsende</w:t>
      </w:r>
      <w:r w:rsidR="00980017" w:rsidRPr="00EA40EE">
        <w:rPr>
          <w:rFonts w:ascii="Calibri Light" w:hAnsi="Calibri Light" w:cs="Calibri Light"/>
          <w:sz w:val="24"/>
          <w:szCs w:val="24"/>
        </w:rPr>
        <w:t xml:space="preserve"> en årlig rapport over den epidemiologiske status for hver Blodcenter (til brug for opdatering af</w:t>
      </w:r>
      <w:r w:rsidR="00BF792E">
        <w:rPr>
          <w:rFonts w:ascii="Calibri Light" w:hAnsi="Calibri Light" w:cs="Calibri Light"/>
          <w:sz w:val="24"/>
          <w:szCs w:val="24"/>
        </w:rPr>
        <w:t xml:space="preserve"> den for plasmaet relevante</w:t>
      </w:r>
      <w:r w:rsidR="00980017" w:rsidRPr="00EA40EE">
        <w:rPr>
          <w:rFonts w:ascii="Calibri Light" w:hAnsi="Calibri Light" w:cs="Calibri Light"/>
          <w:sz w:val="24"/>
          <w:szCs w:val="24"/>
        </w:rPr>
        <w:t xml:space="preserve"> Plasma Master File). Datarapporteringen er i overensstemmelse med kravene fra EMA.</w:t>
      </w:r>
    </w:p>
    <w:p w14:paraId="33621C98" w14:textId="77777777" w:rsidR="00980017" w:rsidRPr="00EA40EE" w:rsidRDefault="00980017" w:rsidP="00E06AFF">
      <w:pPr>
        <w:rPr>
          <w:rFonts w:ascii="Calibri Light" w:hAnsi="Calibri Light" w:cs="Calibri Light"/>
          <w:color w:val="FF0000"/>
          <w:sz w:val="24"/>
          <w:szCs w:val="24"/>
        </w:rPr>
      </w:pPr>
    </w:p>
    <w:p w14:paraId="55EFBCF2" w14:textId="5F407C4B" w:rsidR="00980017" w:rsidRPr="00EA40EE" w:rsidRDefault="00980017" w:rsidP="00E06AFF">
      <w:pPr>
        <w:rPr>
          <w:rFonts w:ascii="Calibri Light" w:hAnsi="Calibri Light" w:cs="Calibri Light"/>
          <w:sz w:val="24"/>
          <w:szCs w:val="24"/>
        </w:rPr>
      </w:pPr>
      <w:r w:rsidRPr="00EA40EE">
        <w:rPr>
          <w:rFonts w:ascii="Calibri Light" w:hAnsi="Calibri Light" w:cs="Calibri Light"/>
          <w:sz w:val="24"/>
          <w:szCs w:val="24"/>
        </w:rPr>
        <w:t>Inden</w:t>
      </w:r>
      <w:r w:rsidR="00E119B5">
        <w:rPr>
          <w:rFonts w:ascii="Calibri Light" w:hAnsi="Calibri Light" w:cs="Calibri Light"/>
          <w:sz w:val="24"/>
          <w:szCs w:val="24"/>
        </w:rPr>
        <w:t xml:space="preserve"> </w:t>
      </w:r>
      <w:r w:rsidRPr="00EA40EE">
        <w:rPr>
          <w:rFonts w:ascii="Calibri Light" w:hAnsi="Calibri Light" w:cs="Calibri Light"/>
          <w:sz w:val="24"/>
          <w:szCs w:val="24"/>
        </w:rPr>
        <w:t xml:space="preserve">for rammerne af </w:t>
      </w:r>
      <w:r w:rsidR="00EC232B">
        <w:rPr>
          <w:rFonts w:ascii="Calibri Light" w:hAnsi="Calibri Light" w:cs="Calibri Light"/>
          <w:sz w:val="24"/>
          <w:szCs w:val="24"/>
        </w:rPr>
        <w:t>G</w:t>
      </w:r>
      <w:r w:rsidRPr="00EA40EE">
        <w:rPr>
          <w:rFonts w:ascii="Calibri Light" w:hAnsi="Calibri Light" w:cs="Calibri Light"/>
          <w:sz w:val="24"/>
          <w:szCs w:val="24"/>
        </w:rPr>
        <w:t xml:space="preserve">od </w:t>
      </w:r>
      <w:r w:rsidR="00EC232B">
        <w:rPr>
          <w:rFonts w:ascii="Calibri Light" w:hAnsi="Calibri Light" w:cs="Calibri Light"/>
          <w:sz w:val="24"/>
          <w:szCs w:val="24"/>
        </w:rPr>
        <w:t>F</w:t>
      </w:r>
      <w:r w:rsidR="00AC7AD0">
        <w:rPr>
          <w:rFonts w:ascii="Calibri Light" w:hAnsi="Calibri Light" w:cs="Calibri Light"/>
          <w:sz w:val="24"/>
          <w:szCs w:val="24"/>
        </w:rPr>
        <w:t>remstillingspraksis</w:t>
      </w:r>
      <w:r w:rsidRPr="00EA40EE">
        <w:rPr>
          <w:rFonts w:ascii="Calibri Light" w:hAnsi="Calibri Light" w:cs="Calibri Light"/>
          <w:sz w:val="24"/>
          <w:szCs w:val="24"/>
        </w:rPr>
        <w:t xml:space="preserve"> må Plasmaaftagerens repræsentanter gennemgå alle relevante indsamlings-, produktions- og teststeder (herunder eventuelle kontraktlaboratorier, såfremt det er relevant) samt tredjepartslogistikselskaber, hvis det er relevant.</w:t>
      </w:r>
    </w:p>
    <w:p w14:paraId="693085ED" w14:textId="77777777" w:rsidR="00980017" w:rsidRPr="00EA40EE" w:rsidRDefault="00980017" w:rsidP="00E06AFF">
      <w:pPr>
        <w:rPr>
          <w:rFonts w:ascii="Calibri Light" w:hAnsi="Calibri Light" w:cs="Calibri Light"/>
          <w:sz w:val="24"/>
          <w:szCs w:val="24"/>
        </w:rPr>
      </w:pPr>
    </w:p>
    <w:p w14:paraId="4E55994C" w14:textId="7D0BDCB6" w:rsidR="00980017" w:rsidRPr="00EA40EE" w:rsidRDefault="00980017" w:rsidP="00E06AFF">
      <w:pPr>
        <w:rPr>
          <w:rFonts w:ascii="Calibri Light" w:hAnsi="Calibri Light" w:cs="Calibri Light"/>
          <w:sz w:val="24"/>
          <w:szCs w:val="24"/>
        </w:rPr>
      </w:pPr>
      <w:r w:rsidRPr="00EA40EE">
        <w:rPr>
          <w:rFonts w:ascii="Calibri Light" w:hAnsi="Calibri Light" w:cs="Calibri Light"/>
          <w:sz w:val="24"/>
          <w:szCs w:val="24"/>
        </w:rPr>
        <w:t>Hvis ovennævnte krav ikke overholdes, vil det være tilstræ</w:t>
      </w:r>
      <w:r w:rsidR="00AA4694">
        <w:rPr>
          <w:rFonts w:ascii="Calibri Light" w:hAnsi="Calibri Light" w:cs="Calibri Light"/>
          <w:sz w:val="24"/>
          <w:szCs w:val="24"/>
        </w:rPr>
        <w:t xml:space="preserve">kkeligt grundlag for at afvise </w:t>
      </w:r>
      <w:r w:rsidR="004726DA">
        <w:rPr>
          <w:rFonts w:ascii="Calibri Light" w:hAnsi="Calibri Light" w:cs="Calibri Light"/>
          <w:sz w:val="24"/>
          <w:szCs w:val="24"/>
        </w:rPr>
        <w:t>plasma</w:t>
      </w:r>
      <w:r w:rsidRPr="00EA40EE">
        <w:rPr>
          <w:rFonts w:ascii="Calibri Light" w:hAnsi="Calibri Light" w:cs="Calibri Light"/>
          <w:sz w:val="24"/>
          <w:szCs w:val="24"/>
        </w:rPr>
        <w:t xml:space="preserve"> leveret til Plasmaaftageren.</w:t>
      </w:r>
    </w:p>
    <w:p w14:paraId="44E6E09C" w14:textId="77777777" w:rsidR="00980017" w:rsidRPr="00EA40EE" w:rsidRDefault="00980017" w:rsidP="00794E05">
      <w:pPr>
        <w:pStyle w:val="Overskrift1"/>
        <w:numPr>
          <w:ilvl w:val="0"/>
          <w:numId w:val="41"/>
        </w:numPr>
        <w:rPr>
          <w:rFonts w:ascii="Calibri Light" w:hAnsi="Calibri Light" w:cs="Calibri Light"/>
          <w:sz w:val="24"/>
          <w:szCs w:val="24"/>
        </w:rPr>
      </w:pPr>
      <w:r w:rsidRPr="00EA40EE">
        <w:rPr>
          <w:rFonts w:ascii="Calibri Light" w:hAnsi="Calibri Light" w:cs="Calibri Light"/>
          <w:sz w:val="24"/>
          <w:szCs w:val="24"/>
        </w:rPr>
        <w:t xml:space="preserve"> FORANSTALTNINGER EFTER INDSAMLING PLASMA</w:t>
      </w:r>
    </w:p>
    <w:p w14:paraId="68439F01" w14:textId="77777777" w:rsidR="00980017" w:rsidRPr="00EA40EE" w:rsidRDefault="00980017" w:rsidP="00E06AFF">
      <w:pPr>
        <w:rPr>
          <w:rFonts w:ascii="Calibri Light" w:hAnsi="Calibri Light" w:cs="Calibri Light"/>
          <w:sz w:val="24"/>
          <w:szCs w:val="24"/>
        </w:rPr>
      </w:pPr>
      <w:r w:rsidRPr="00EA40EE">
        <w:rPr>
          <w:rFonts w:ascii="Calibri Light" w:hAnsi="Calibri Light" w:cs="Calibri Light"/>
          <w:sz w:val="24"/>
          <w:szCs w:val="24"/>
        </w:rPr>
        <w:t>Blodcentrene har et Lookback-system, som er valideret og dokumenteret i en instruks og som kræver at Blodcentret underretter Plasmaaftageren i tilfælde af følgende</w:t>
      </w:r>
      <w:r w:rsidR="00CC0BD3" w:rsidRPr="00EA40EE">
        <w:rPr>
          <w:rFonts w:ascii="Calibri Light" w:hAnsi="Calibri Light" w:cs="Calibri Light"/>
          <w:sz w:val="24"/>
          <w:szCs w:val="24"/>
        </w:rPr>
        <w:t>:</w:t>
      </w:r>
    </w:p>
    <w:p w14:paraId="0537DD82" w14:textId="577024E6" w:rsidR="00980017" w:rsidRPr="00EA40EE" w:rsidRDefault="00980017" w:rsidP="00980EED">
      <w:pPr>
        <w:numPr>
          <w:ilvl w:val="1"/>
          <w:numId w:val="42"/>
        </w:numPr>
        <w:rPr>
          <w:rFonts w:ascii="Calibri Light" w:hAnsi="Calibri Light" w:cs="Calibri Light"/>
          <w:b/>
          <w:sz w:val="24"/>
          <w:szCs w:val="24"/>
        </w:rPr>
      </w:pPr>
      <w:r w:rsidRPr="00EA40EE">
        <w:rPr>
          <w:rFonts w:ascii="Calibri Light" w:hAnsi="Calibri Light" w:cs="Calibri Light"/>
          <w:sz w:val="24"/>
          <w:szCs w:val="24"/>
        </w:rPr>
        <w:t>Det konstateres, at donor ikke opfyldte de relevante donorhelbredskriterier på donationstidspunktet</w:t>
      </w:r>
    </w:p>
    <w:p w14:paraId="4B39662B" w14:textId="77777777" w:rsidR="00746A16" w:rsidRPr="00EA40EE" w:rsidRDefault="00980017" w:rsidP="00E06AFF">
      <w:pPr>
        <w:numPr>
          <w:ilvl w:val="1"/>
          <w:numId w:val="42"/>
        </w:numPr>
        <w:rPr>
          <w:rFonts w:ascii="Calibri Light" w:hAnsi="Calibri Light" w:cs="Calibri Light"/>
          <w:b/>
          <w:sz w:val="24"/>
          <w:szCs w:val="24"/>
        </w:rPr>
      </w:pPr>
      <w:r w:rsidRPr="00EA40EE">
        <w:rPr>
          <w:rFonts w:ascii="Calibri Light" w:hAnsi="Calibri Light" w:cs="Calibri Light"/>
          <w:sz w:val="24"/>
          <w:szCs w:val="24"/>
        </w:rPr>
        <w:t xml:space="preserve">Det konstateres, at en efterfølgende donation fra en donor, der tidligere er fundet negativ for virusmarkører </w:t>
      </w:r>
    </w:p>
    <w:p w14:paraId="74116452" w14:textId="77777777" w:rsidR="00746A16" w:rsidRPr="00EA40EE" w:rsidRDefault="00980017" w:rsidP="00746A16">
      <w:pPr>
        <w:numPr>
          <w:ilvl w:val="2"/>
          <w:numId w:val="42"/>
        </w:numPr>
        <w:rPr>
          <w:rFonts w:ascii="Calibri Light" w:hAnsi="Calibri Light" w:cs="Calibri Light"/>
          <w:b/>
          <w:sz w:val="24"/>
          <w:szCs w:val="24"/>
        </w:rPr>
      </w:pPr>
      <w:r w:rsidRPr="00EA40EE">
        <w:rPr>
          <w:rFonts w:ascii="Calibri Light" w:hAnsi="Calibri Light" w:cs="Calibri Light"/>
          <w:sz w:val="24"/>
          <w:szCs w:val="24"/>
        </w:rPr>
        <w:t>findes usikker/ubestemmelig eller bekræftes positiv for en virusmarkør</w:t>
      </w:r>
      <w:r w:rsidR="00746A16" w:rsidRPr="00EA40EE">
        <w:rPr>
          <w:rFonts w:ascii="Calibri Light" w:hAnsi="Calibri Light" w:cs="Calibri Light"/>
          <w:sz w:val="24"/>
          <w:szCs w:val="24"/>
        </w:rPr>
        <w:t xml:space="preserve"> ved den konfirmatoriske undersøgelse</w:t>
      </w:r>
    </w:p>
    <w:p w14:paraId="5A42A2C9" w14:textId="699470EA" w:rsidR="00746A16" w:rsidRPr="00EA40EE" w:rsidRDefault="00746A16" w:rsidP="00746A16">
      <w:pPr>
        <w:numPr>
          <w:ilvl w:val="2"/>
          <w:numId w:val="42"/>
        </w:numPr>
        <w:tabs>
          <w:tab w:val="clear" w:pos="1701"/>
        </w:tabs>
        <w:jc w:val="left"/>
        <w:rPr>
          <w:rFonts w:ascii="Calibri Light" w:hAnsi="Calibri Light" w:cs="Calibri Light"/>
          <w:b/>
          <w:sz w:val="24"/>
          <w:szCs w:val="24"/>
        </w:rPr>
      </w:pPr>
      <w:r w:rsidRPr="00EA40EE">
        <w:rPr>
          <w:rFonts w:ascii="Calibri Light" w:hAnsi="Calibri Light" w:cs="Calibri Light"/>
          <w:sz w:val="24"/>
          <w:szCs w:val="24"/>
        </w:rPr>
        <w:t>findes reaktiv ved diskriminatorisk NAT</w:t>
      </w:r>
      <w:r w:rsidR="00980017" w:rsidRPr="00EA40EE">
        <w:rPr>
          <w:rFonts w:ascii="Calibri Light" w:hAnsi="Calibri Light" w:cs="Calibri Light"/>
          <w:sz w:val="24"/>
          <w:szCs w:val="24"/>
        </w:rPr>
        <w:t xml:space="preserve"> </w:t>
      </w:r>
    </w:p>
    <w:p w14:paraId="496BE2BE" w14:textId="56CAA08B" w:rsidR="00980017" w:rsidRPr="00EA40EE" w:rsidRDefault="00980017" w:rsidP="00746A16">
      <w:pPr>
        <w:tabs>
          <w:tab w:val="clear" w:pos="1701"/>
        </w:tabs>
        <w:ind w:left="1050"/>
        <w:jc w:val="left"/>
        <w:rPr>
          <w:rFonts w:ascii="Calibri Light" w:hAnsi="Calibri Light" w:cs="Calibri Light"/>
          <w:b/>
          <w:sz w:val="24"/>
          <w:szCs w:val="24"/>
        </w:rPr>
      </w:pPr>
      <w:r w:rsidRPr="00EA40EE">
        <w:rPr>
          <w:rFonts w:ascii="Calibri Light" w:hAnsi="Calibri Light" w:cs="Calibri Light"/>
          <w:sz w:val="24"/>
          <w:szCs w:val="24"/>
        </w:rPr>
        <w:t>Alle donationer, der er sket inden for 6 måneder før den sidste ikke reaktive donation, skal inkluderes i en HCV-, HB</w:t>
      </w:r>
      <w:r w:rsidR="00AC7AD0">
        <w:rPr>
          <w:rFonts w:ascii="Calibri Light" w:hAnsi="Calibri Light" w:cs="Calibri Light"/>
          <w:sz w:val="24"/>
          <w:szCs w:val="24"/>
        </w:rPr>
        <w:t>V- eller HIV-lookback-procedure</w:t>
      </w:r>
      <w:r w:rsidRPr="00EA40EE">
        <w:rPr>
          <w:rFonts w:ascii="Calibri Light" w:hAnsi="Calibri Light" w:cs="Calibri Light"/>
          <w:sz w:val="24"/>
          <w:szCs w:val="24"/>
        </w:rPr>
        <w:t xml:space="preserve"> </w:t>
      </w:r>
    </w:p>
    <w:p w14:paraId="4AE6782D" w14:textId="2149ADAB" w:rsidR="00980017" w:rsidRPr="00EA40EE" w:rsidRDefault="00980017" w:rsidP="00794755">
      <w:pPr>
        <w:numPr>
          <w:ilvl w:val="1"/>
          <w:numId w:val="42"/>
        </w:numPr>
        <w:rPr>
          <w:rFonts w:ascii="Calibri Light" w:hAnsi="Calibri Light" w:cs="Calibri Light"/>
          <w:b/>
          <w:sz w:val="24"/>
          <w:szCs w:val="24"/>
        </w:rPr>
      </w:pPr>
      <w:r w:rsidRPr="00EA40EE">
        <w:rPr>
          <w:rFonts w:ascii="Calibri Light" w:hAnsi="Calibri Light" w:cs="Calibri Light"/>
          <w:sz w:val="24"/>
          <w:szCs w:val="24"/>
        </w:rPr>
        <w:t xml:space="preserve">Det konstateres, at testen for virusmarkører ikke er udført i overensstemmelse med de aftalte procedurer. Alle </w:t>
      </w:r>
      <w:r w:rsidR="00BA7606">
        <w:rPr>
          <w:rFonts w:ascii="Calibri Light" w:hAnsi="Calibri Light" w:cs="Calibri Light"/>
          <w:sz w:val="24"/>
          <w:szCs w:val="24"/>
        </w:rPr>
        <w:t>plasmaportion</w:t>
      </w:r>
      <w:r w:rsidRPr="00EA40EE">
        <w:rPr>
          <w:rFonts w:ascii="Calibri Light" w:hAnsi="Calibri Light" w:cs="Calibri Light"/>
          <w:sz w:val="24"/>
          <w:szCs w:val="24"/>
        </w:rPr>
        <w:t xml:space="preserve">er, der er direkte involverede og </w:t>
      </w:r>
      <w:r w:rsidR="006A6695" w:rsidRPr="00EA40EE">
        <w:rPr>
          <w:rFonts w:ascii="Calibri Light" w:hAnsi="Calibri Light" w:cs="Calibri Light"/>
          <w:sz w:val="24"/>
          <w:szCs w:val="24"/>
        </w:rPr>
        <w:t xml:space="preserve">afhentet af </w:t>
      </w:r>
      <w:r w:rsidRPr="00EA40EE">
        <w:rPr>
          <w:rFonts w:ascii="Calibri Light" w:hAnsi="Calibri Light" w:cs="Calibri Light"/>
          <w:sz w:val="24"/>
          <w:szCs w:val="24"/>
        </w:rPr>
        <w:t>Plasmaaftageren (uden tidsbegrænsning) skal angives</w:t>
      </w:r>
    </w:p>
    <w:p w14:paraId="069D386F" w14:textId="56BFCED9" w:rsidR="00980017" w:rsidRPr="00EA40EE" w:rsidRDefault="00980017" w:rsidP="00E06AFF">
      <w:pPr>
        <w:numPr>
          <w:ilvl w:val="1"/>
          <w:numId w:val="42"/>
        </w:numPr>
        <w:rPr>
          <w:rFonts w:ascii="Calibri Light" w:hAnsi="Calibri Light" w:cs="Calibri Light"/>
          <w:sz w:val="24"/>
          <w:szCs w:val="24"/>
        </w:rPr>
      </w:pPr>
      <w:r w:rsidRPr="00EA40EE">
        <w:rPr>
          <w:rFonts w:ascii="Calibri Light" w:hAnsi="Calibri Light" w:cs="Calibri Light"/>
          <w:sz w:val="24"/>
          <w:szCs w:val="24"/>
        </w:rPr>
        <w:t>Donor efter donation udvikler en smitsom sygdom forårsaget af e</w:t>
      </w:r>
      <w:r w:rsidR="005F57EC" w:rsidRPr="00EA40EE">
        <w:rPr>
          <w:rFonts w:ascii="Calibri Light" w:hAnsi="Calibri Light" w:cs="Calibri Light"/>
          <w:sz w:val="24"/>
          <w:szCs w:val="24"/>
        </w:rPr>
        <w:t>n</w:t>
      </w:r>
      <w:r w:rsidRPr="00EA40EE">
        <w:rPr>
          <w:rFonts w:ascii="Calibri Light" w:hAnsi="Calibri Light" w:cs="Calibri Light"/>
          <w:sz w:val="24"/>
          <w:szCs w:val="24"/>
        </w:rPr>
        <w:t xml:space="preserve"> agens, der potentielt kan overføres af plasmabaserede produkter. Lookback tidsrammen for </w:t>
      </w:r>
      <w:r w:rsidR="00BA7606">
        <w:rPr>
          <w:rFonts w:ascii="Calibri Light" w:hAnsi="Calibri Light" w:cs="Calibri Light"/>
          <w:sz w:val="24"/>
          <w:szCs w:val="24"/>
        </w:rPr>
        <w:t>plasmaportion</w:t>
      </w:r>
      <w:r w:rsidRPr="00EA40EE">
        <w:rPr>
          <w:rFonts w:ascii="Calibri Light" w:hAnsi="Calibri Light" w:cs="Calibri Light"/>
          <w:sz w:val="24"/>
          <w:szCs w:val="24"/>
        </w:rPr>
        <w:t>er, der skal angives til Plasmaaftageren skal defineres af den ansvarlige læge. Beslutningen bør især være baseret på d</w:t>
      </w:r>
      <w:r w:rsidR="00AC7AD0">
        <w:rPr>
          <w:rFonts w:ascii="Calibri Light" w:hAnsi="Calibri Light" w:cs="Calibri Light"/>
          <w:sz w:val="24"/>
          <w:szCs w:val="24"/>
        </w:rPr>
        <w:t>en individuelle smitsomme agens</w:t>
      </w:r>
    </w:p>
    <w:p w14:paraId="588AA4E2" w14:textId="3E0A4223" w:rsidR="00980017" w:rsidRPr="00EA40EE" w:rsidRDefault="00980017" w:rsidP="00E06AFF">
      <w:pPr>
        <w:numPr>
          <w:ilvl w:val="1"/>
          <w:numId w:val="42"/>
        </w:numPr>
        <w:rPr>
          <w:rFonts w:ascii="Calibri Light" w:hAnsi="Calibri Light" w:cs="Calibri Light"/>
          <w:sz w:val="24"/>
          <w:szCs w:val="24"/>
        </w:rPr>
      </w:pPr>
      <w:r w:rsidRPr="00EA40EE">
        <w:rPr>
          <w:rFonts w:ascii="Calibri Light" w:hAnsi="Calibri Light" w:cs="Calibri Light"/>
          <w:sz w:val="24"/>
          <w:szCs w:val="24"/>
        </w:rPr>
        <w:t xml:space="preserve">Donor udvikler Creutzfeldt-Jakob (CJD) eller en variant heraf (vCJD). Alle </w:t>
      </w:r>
      <w:r w:rsidR="00BA7606">
        <w:rPr>
          <w:rFonts w:ascii="Calibri Light" w:hAnsi="Calibri Light" w:cs="Calibri Light"/>
          <w:sz w:val="24"/>
          <w:szCs w:val="24"/>
        </w:rPr>
        <w:t>plasmaportion</w:t>
      </w:r>
      <w:r w:rsidRPr="00EA40EE">
        <w:rPr>
          <w:rFonts w:ascii="Calibri Light" w:hAnsi="Calibri Light" w:cs="Calibri Light"/>
          <w:sz w:val="24"/>
          <w:szCs w:val="24"/>
        </w:rPr>
        <w:t>er fra den involverede donor, som er blevet sendt til Plasmaaftageren (ude</w:t>
      </w:r>
      <w:r w:rsidR="00AC7AD0">
        <w:rPr>
          <w:rFonts w:ascii="Calibri Light" w:hAnsi="Calibri Light" w:cs="Calibri Light"/>
          <w:sz w:val="24"/>
          <w:szCs w:val="24"/>
        </w:rPr>
        <w:t>n tidsbegrænsning) skal angives</w:t>
      </w:r>
    </w:p>
    <w:p w14:paraId="59E45288" w14:textId="053CC27B" w:rsidR="00980017" w:rsidRPr="00EA40EE" w:rsidRDefault="00980017" w:rsidP="00E06AFF">
      <w:pPr>
        <w:numPr>
          <w:ilvl w:val="1"/>
          <w:numId w:val="42"/>
        </w:numPr>
        <w:rPr>
          <w:rFonts w:ascii="Calibri Light" w:hAnsi="Calibri Light" w:cs="Calibri Light"/>
          <w:sz w:val="24"/>
          <w:szCs w:val="24"/>
        </w:rPr>
      </w:pPr>
      <w:r w:rsidRPr="00EA40EE">
        <w:rPr>
          <w:rFonts w:ascii="Calibri Light" w:hAnsi="Calibri Light" w:cs="Calibri Light"/>
          <w:sz w:val="24"/>
          <w:szCs w:val="24"/>
        </w:rPr>
        <w:t xml:space="preserve">Modtageren af en blodkomponent, der er udvundet ved samme tapning som </w:t>
      </w:r>
      <w:r w:rsidR="00BA7606">
        <w:rPr>
          <w:rFonts w:ascii="Calibri Light" w:hAnsi="Calibri Light" w:cs="Calibri Light"/>
          <w:sz w:val="24"/>
          <w:szCs w:val="24"/>
        </w:rPr>
        <w:t>plasmaportion</w:t>
      </w:r>
      <w:r w:rsidRPr="00EA40EE">
        <w:rPr>
          <w:rFonts w:ascii="Calibri Light" w:hAnsi="Calibri Light" w:cs="Calibri Light"/>
          <w:sz w:val="24"/>
          <w:szCs w:val="24"/>
        </w:rPr>
        <w:t>en udvikler en posttransfusionsinfektion, som implicerer ell</w:t>
      </w:r>
      <w:r w:rsidR="00AC7AD0">
        <w:rPr>
          <w:rFonts w:ascii="Calibri Light" w:hAnsi="Calibri Light" w:cs="Calibri Light"/>
          <w:sz w:val="24"/>
          <w:szCs w:val="24"/>
        </w:rPr>
        <w:t>er kan spores tilbage til donor</w:t>
      </w:r>
      <w:r w:rsidRPr="00EA40EE">
        <w:rPr>
          <w:rFonts w:ascii="Calibri Light" w:hAnsi="Calibri Light" w:cs="Calibri Light"/>
          <w:sz w:val="24"/>
          <w:szCs w:val="24"/>
        </w:rPr>
        <w:t xml:space="preserve"> </w:t>
      </w:r>
    </w:p>
    <w:p w14:paraId="273F22D8" w14:textId="77777777" w:rsidR="00980017" w:rsidRPr="00EA40EE" w:rsidRDefault="00980017" w:rsidP="00D770EF">
      <w:pPr>
        <w:ind w:left="360"/>
        <w:rPr>
          <w:rFonts w:ascii="Calibri Light" w:hAnsi="Calibri Light" w:cs="Calibri Light"/>
          <w:sz w:val="24"/>
          <w:szCs w:val="24"/>
        </w:rPr>
      </w:pPr>
    </w:p>
    <w:p w14:paraId="3C28807A" w14:textId="77777777" w:rsidR="00980017" w:rsidRPr="00EA40EE" w:rsidRDefault="00980017" w:rsidP="00D770EF">
      <w:pPr>
        <w:rPr>
          <w:rFonts w:ascii="Calibri Light" w:hAnsi="Calibri Light" w:cs="Calibri Light"/>
          <w:sz w:val="24"/>
          <w:szCs w:val="24"/>
        </w:rPr>
      </w:pPr>
      <w:r w:rsidRPr="00EA40EE">
        <w:rPr>
          <w:rFonts w:ascii="Calibri Light" w:hAnsi="Calibri Light" w:cs="Calibri Light"/>
          <w:sz w:val="24"/>
          <w:szCs w:val="24"/>
        </w:rPr>
        <w:t>Alle donationer, der er sket inden for 6 måneder før den sidste negative donation, skal inkluderes i en HCV-, HBV- eller HIV-lookback-procedure.</w:t>
      </w:r>
    </w:p>
    <w:p w14:paraId="78D59126" w14:textId="77777777" w:rsidR="00980017" w:rsidRPr="00EA40EE" w:rsidRDefault="00980017" w:rsidP="004242F8">
      <w:pPr>
        <w:rPr>
          <w:rFonts w:ascii="Calibri Light" w:hAnsi="Calibri Light" w:cs="Calibri Light"/>
          <w:sz w:val="24"/>
          <w:szCs w:val="24"/>
        </w:rPr>
      </w:pPr>
    </w:p>
    <w:p w14:paraId="342E4DED" w14:textId="1715202E" w:rsidR="00980017" w:rsidRPr="00EA40EE" w:rsidRDefault="00980017" w:rsidP="004242F8">
      <w:pPr>
        <w:rPr>
          <w:rFonts w:ascii="Calibri Light" w:hAnsi="Calibri Light" w:cs="Calibri Light"/>
          <w:sz w:val="24"/>
          <w:szCs w:val="24"/>
        </w:rPr>
      </w:pPr>
      <w:r w:rsidRPr="00EA40EE">
        <w:rPr>
          <w:rFonts w:ascii="Calibri Light" w:hAnsi="Calibri Light" w:cs="Calibri Light"/>
          <w:sz w:val="24"/>
          <w:szCs w:val="24"/>
        </w:rPr>
        <w:t xml:space="preserve">Alle meddelelser om tvivlsomme </w:t>
      </w:r>
      <w:r w:rsidR="00BA7606">
        <w:rPr>
          <w:rFonts w:ascii="Calibri Light" w:hAnsi="Calibri Light" w:cs="Calibri Light"/>
          <w:sz w:val="24"/>
          <w:szCs w:val="24"/>
        </w:rPr>
        <w:t>plasmaportion</w:t>
      </w:r>
      <w:r w:rsidRPr="00EA40EE">
        <w:rPr>
          <w:rFonts w:ascii="Calibri Light" w:hAnsi="Calibri Light" w:cs="Calibri Light"/>
          <w:sz w:val="24"/>
          <w:szCs w:val="24"/>
        </w:rPr>
        <w:t xml:space="preserve">er skal identificere de berørte </w:t>
      </w:r>
      <w:r w:rsidR="00805D82">
        <w:rPr>
          <w:rFonts w:ascii="Calibri Light" w:hAnsi="Calibri Light" w:cs="Calibri Light"/>
          <w:sz w:val="24"/>
          <w:szCs w:val="24"/>
        </w:rPr>
        <w:t>portioner</w:t>
      </w:r>
      <w:r w:rsidRPr="00EA40EE">
        <w:rPr>
          <w:rFonts w:ascii="Calibri Light" w:hAnsi="Calibri Light" w:cs="Calibri Light"/>
          <w:sz w:val="24"/>
          <w:szCs w:val="24"/>
        </w:rPr>
        <w:t xml:space="preserve"> med tappenummer, tappedato og </w:t>
      </w:r>
      <w:r w:rsidR="00E119B5">
        <w:rPr>
          <w:rFonts w:ascii="Calibri Light" w:hAnsi="Calibri Light" w:cs="Calibri Light"/>
          <w:sz w:val="24"/>
          <w:szCs w:val="24"/>
        </w:rPr>
        <w:t>leveranceinformation</w:t>
      </w:r>
      <w:r w:rsidRPr="00EA40EE">
        <w:rPr>
          <w:rFonts w:ascii="Calibri Light" w:hAnsi="Calibri Light" w:cs="Calibri Light"/>
          <w:sz w:val="24"/>
          <w:szCs w:val="24"/>
        </w:rPr>
        <w:t>.</w:t>
      </w:r>
    </w:p>
    <w:p w14:paraId="6F703EF5" w14:textId="77777777" w:rsidR="00980017" w:rsidRPr="00EA40EE" w:rsidRDefault="00980017" w:rsidP="004242F8">
      <w:pPr>
        <w:rPr>
          <w:rFonts w:ascii="Calibri Light" w:hAnsi="Calibri Light" w:cs="Calibri Light"/>
          <w:sz w:val="24"/>
          <w:szCs w:val="24"/>
        </w:rPr>
      </w:pPr>
    </w:p>
    <w:p w14:paraId="402C303E" w14:textId="77777777" w:rsidR="00980017" w:rsidRPr="00EA40EE" w:rsidRDefault="00980017" w:rsidP="004242F8">
      <w:pPr>
        <w:rPr>
          <w:rFonts w:ascii="Calibri Light" w:hAnsi="Calibri Light" w:cs="Calibri Light"/>
          <w:sz w:val="24"/>
          <w:szCs w:val="24"/>
        </w:rPr>
      </w:pPr>
      <w:r w:rsidRPr="00EA40EE">
        <w:rPr>
          <w:rFonts w:ascii="Calibri Light" w:hAnsi="Calibri Light" w:cs="Calibri Light"/>
          <w:sz w:val="24"/>
          <w:szCs w:val="24"/>
        </w:rPr>
        <w:t>Blodcenteret skal bistå Plasmaaftageren med yderligere undersøgelser med hensyn til oply</w:t>
      </w:r>
      <w:r w:rsidR="00D32911" w:rsidRPr="00EA40EE">
        <w:rPr>
          <w:rFonts w:ascii="Calibri Light" w:hAnsi="Calibri Light" w:cs="Calibri Light"/>
          <w:sz w:val="24"/>
          <w:szCs w:val="24"/>
        </w:rPr>
        <w:t>sninger efter indsamling, fx</w:t>
      </w:r>
      <w:r w:rsidRPr="00EA40EE">
        <w:rPr>
          <w:rFonts w:ascii="Calibri Light" w:hAnsi="Calibri Light" w:cs="Calibri Light"/>
          <w:sz w:val="24"/>
          <w:szCs w:val="24"/>
        </w:rPr>
        <w:t xml:space="preserve"> give Plasmaaftager besked om konfirmatoriske testresultater i tilfælde af lookback-procedure.</w:t>
      </w:r>
    </w:p>
    <w:p w14:paraId="7A43A272" w14:textId="77777777" w:rsidR="00980017" w:rsidRPr="00EA40EE" w:rsidRDefault="00980017" w:rsidP="004242F8">
      <w:pPr>
        <w:rPr>
          <w:rFonts w:ascii="Calibri Light" w:hAnsi="Calibri Light" w:cs="Calibri Light"/>
          <w:sz w:val="24"/>
          <w:szCs w:val="24"/>
        </w:rPr>
      </w:pPr>
    </w:p>
    <w:p w14:paraId="4EFCD6C7" w14:textId="7F508D72" w:rsidR="007508B0" w:rsidRPr="00EA40EE" w:rsidRDefault="00980017" w:rsidP="007508B0">
      <w:pPr>
        <w:rPr>
          <w:rFonts w:ascii="Calibri Light" w:hAnsi="Calibri Light" w:cs="Calibri Light"/>
          <w:i/>
          <w:sz w:val="24"/>
          <w:szCs w:val="24"/>
        </w:rPr>
      </w:pPr>
      <w:r w:rsidRPr="00EA40EE">
        <w:rPr>
          <w:rFonts w:ascii="Calibri Light" w:hAnsi="Calibri Light" w:cs="Calibri Light"/>
          <w:sz w:val="24"/>
          <w:szCs w:val="24"/>
        </w:rPr>
        <w:t xml:space="preserve">Når levering af </w:t>
      </w:r>
      <w:r w:rsidR="004726DA">
        <w:rPr>
          <w:rFonts w:ascii="Calibri Light" w:hAnsi="Calibri Light" w:cs="Calibri Light"/>
          <w:sz w:val="24"/>
          <w:szCs w:val="24"/>
        </w:rPr>
        <w:t>plasma</w:t>
      </w:r>
      <w:r w:rsidRPr="00EA40EE">
        <w:rPr>
          <w:rFonts w:ascii="Calibri Light" w:hAnsi="Calibri Light" w:cs="Calibri Light"/>
          <w:sz w:val="24"/>
          <w:szCs w:val="24"/>
        </w:rPr>
        <w:t xml:space="preserve"> fra Blodcenteret til Plasmaaftager er afsluttet, skal Blodcenteret fortsat meddele post-donation-information til Plasmaaftager inden</w:t>
      </w:r>
      <w:r w:rsidR="00E119B5">
        <w:rPr>
          <w:rFonts w:ascii="Calibri Light" w:hAnsi="Calibri Light" w:cs="Calibri Light"/>
          <w:sz w:val="24"/>
          <w:szCs w:val="24"/>
        </w:rPr>
        <w:t xml:space="preserve"> </w:t>
      </w:r>
      <w:r w:rsidRPr="00EA40EE">
        <w:rPr>
          <w:rFonts w:ascii="Calibri Light" w:hAnsi="Calibri Light" w:cs="Calibri Light"/>
          <w:sz w:val="24"/>
          <w:szCs w:val="24"/>
        </w:rPr>
        <w:t>for de samme tidsrammer, som defineret ovenfor.</w:t>
      </w:r>
    </w:p>
    <w:p w14:paraId="08DBF384" w14:textId="37EC10EA" w:rsidR="003D6E20" w:rsidRPr="00EA40EE" w:rsidRDefault="003D6E20" w:rsidP="00794E05">
      <w:pPr>
        <w:pStyle w:val="Overskrift1"/>
        <w:numPr>
          <w:ilvl w:val="0"/>
          <w:numId w:val="41"/>
        </w:numPr>
        <w:rPr>
          <w:rFonts w:ascii="Calibri Light" w:hAnsi="Calibri Light" w:cs="Calibri Light"/>
          <w:sz w:val="24"/>
          <w:szCs w:val="24"/>
        </w:rPr>
      </w:pPr>
      <w:r w:rsidRPr="00EA40EE">
        <w:rPr>
          <w:rFonts w:ascii="Calibri Light" w:hAnsi="Calibri Light" w:cs="Calibri Light"/>
          <w:sz w:val="24"/>
          <w:szCs w:val="24"/>
        </w:rPr>
        <w:t>Revision Af kvalitetsaftale</w:t>
      </w:r>
    </w:p>
    <w:p w14:paraId="67C2A48E" w14:textId="681B7FAD" w:rsidR="00AD6434" w:rsidRPr="0088036F" w:rsidRDefault="003D6E20" w:rsidP="00AC7AD0">
      <w:pPr>
        <w:tabs>
          <w:tab w:val="clear" w:pos="567"/>
          <w:tab w:val="clear" w:pos="1134"/>
          <w:tab w:val="left" w:pos="575"/>
          <w:tab w:val="left" w:pos="1152"/>
        </w:tabs>
        <w:rPr>
          <w:rFonts w:ascii="Calibri Light" w:hAnsi="Calibri Light" w:cs="Calibri Light"/>
          <w:sz w:val="24"/>
          <w:szCs w:val="24"/>
        </w:rPr>
      </w:pPr>
      <w:r w:rsidRPr="00EA40EE">
        <w:rPr>
          <w:rFonts w:ascii="Calibri Light" w:hAnsi="Calibri Light" w:cs="Calibri Light"/>
          <w:sz w:val="24"/>
          <w:szCs w:val="24"/>
        </w:rPr>
        <w:t>Såfremt der som følge af ændrede lov- eller myndighedskrav eller ændringer i praksis er behov for en revision af Kvalitetsaftalen, forestår Plasmaaftageren dette. Plasmaaftageren fremsender forslag til revision af Kvalitetsaftalen til Amgros I/S, der f</w:t>
      </w:r>
      <w:r w:rsidR="004C5746">
        <w:rPr>
          <w:rFonts w:ascii="Calibri Light" w:hAnsi="Calibri Light" w:cs="Calibri Light"/>
          <w:sz w:val="24"/>
          <w:szCs w:val="24"/>
        </w:rPr>
        <w:t>orestår selve opdateringen jf. B</w:t>
      </w:r>
      <w:r w:rsidR="00AC7AD0">
        <w:rPr>
          <w:rFonts w:ascii="Calibri Light" w:hAnsi="Calibri Light" w:cs="Calibri Light"/>
          <w:sz w:val="24"/>
          <w:szCs w:val="24"/>
        </w:rPr>
        <w:t>e</w:t>
      </w:r>
      <w:r w:rsidRPr="00EA40EE">
        <w:rPr>
          <w:rFonts w:ascii="Calibri Light" w:hAnsi="Calibri Light" w:cs="Calibri Light"/>
          <w:sz w:val="24"/>
          <w:szCs w:val="24"/>
        </w:rPr>
        <w:t>k</w:t>
      </w:r>
      <w:r w:rsidR="00AC7AD0">
        <w:rPr>
          <w:rFonts w:ascii="Calibri Light" w:hAnsi="Calibri Light" w:cs="Calibri Light"/>
          <w:sz w:val="24"/>
          <w:szCs w:val="24"/>
        </w:rPr>
        <w:t>endt</w:t>
      </w:r>
      <w:r w:rsidRPr="00EA40EE">
        <w:rPr>
          <w:rFonts w:ascii="Calibri Light" w:hAnsi="Calibri Light" w:cs="Calibri Light"/>
          <w:sz w:val="24"/>
          <w:szCs w:val="24"/>
        </w:rPr>
        <w:t>g</w:t>
      </w:r>
      <w:r w:rsidR="00AC7AD0">
        <w:rPr>
          <w:rFonts w:ascii="Calibri Light" w:hAnsi="Calibri Light" w:cs="Calibri Light"/>
          <w:sz w:val="24"/>
          <w:szCs w:val="24"/>
        </w:rPr>
        <w:t>ørelse</w:t>
      </w:r>
      <w:r w:rsidRPr="00EA40EE">
        <w:rPr>
          <w:rFonts w:ascii="Calibri Light" w:hAnsi="Calibri Light" w:cs="Calibri Light"/>
          <w:sz w:val="24"/>
          <w:szCs w:val="24"/>
        </w:rPr>
        <w:t xml:space="preserve"> </w:t>
      </w:r>
      <w:r w:rsidR="00606465" w:rsidRPr="00EA40EE">
        <w:rPr>
          <w:rFonts w:ascii="Calibri Light" w:hAnsi="Calibri Light" w:cs="Calibri Light"/>
          <w:sz w:val="24"/>
          <w:szCs w:val="24"/>
        </w:rPr>
        <w:t>1358 af 18. december 2021, Bekendtgørelse om fremstilling og indførsel af lægemidler og mellemprodukter, § 28.</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851"/>
        <w:gridCol w:w="4444"/>
      </w:tblGrid>
      <w:tr w:rsidR="00AD6434" w14:paraId="67FD691B" w14:textId="77777777" w:rsidTr="002C5D0D">
        <w:tc>
          <w:tcPr>
            <w:tcW w:w="3539" w:type="dxa"/>
          </w:tcPr>
          <w:p w14:paraId="312FC516" w14:textId="77777777"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r>
              <w:rPr>
                <w:rFonts w:ascii="Calibri Light" w:hAnsi="Calibri Light" w:cs="Calibri Light"/>
                <w:sz w:val="24"/>
                <w:szCs w:val="24"/>
              </w:rPr>
              <w:t>Dato:</w:t>
            </w:r>
          </w:p>
        </w:tc>
        <w:tc>
          <w:tcPr>
            <w:tcW w:w="851" w:type="dxa"/>
          </w:tcPr>
          <w:p w14:paraId="10A8AD3E" w14:textId="77777777"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p>
        </w:tc>
        <w:tc>
          <w:tcPr>
            <w:tcW w:w="4444" w:type="dxa"/>
          </w:tcPr>
          <w:p w14:paraId="320AEB9B" w14:textId="560D5C0B"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p>
        </w:tc>
      </w:tr>
      <w:tr w:rsidR="00AD6434" w14:paraId="0F25BF26" w14:textId="77777777" w:rsidTr="002C5D0D">
        <w:tc>
          <w:tcPr>
            <w:tcW w:w="3539" w:type="dxa"/>
          </w:tcPr>
          <w:p w14:paraId="7FB61BCD" w14:textId="672381B2"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r w:rsidRPr="0088036F">
              <w:rPr>
                <w:rFonts w:ascii="Calibri Light" w:hAnsi="Calibri Light" w:cs="Calibri Light"/>
                <w:sz w:val="24"/>
                <w:szCs w:val="24"/>
              </w:rPr>
              <w:t xml:space="preserve">For </w:t>
            </w:r>
            <w:r>
              <w:rPr>
                <w:rFonts w:ascii="Calibri Light" w:hAnsi="Calibri Light" w:cs="Calibri Light"/>
                <w:sz w:val="24"/>
                <w:szCs w:val="24"/>
              </w:rPr>
              <w:t>Blodcentret</w:t>
            </w:r>
            <w:r w:rsidRPr="0088036F">
              <w:rPr>
                <w:rFonts w:ascii="Calibri Light" w:hAnsi="Calibri Light" w:cs="Calibri Light"/>
                <w:sz w:val="24"/>
                <w:szCs w:val="24"/>
              </w:rPr>
              <w:t xml:space="preserve">:     </w:t>
            </w:r>
          </w:p>
        </w:tc>
        <w:tc>
          <w:tcPr>
            <w:tcW w:w="851" w:type="dxa"/>
          </w:tcPr>
          <w:p w14:paraId="0855965D" w14:textId="77777777"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p>
        </w:tc>
        <w:tc>
          <w:tcPr>
            <w:tcW w:w="4444" w:type="dxa"/>
          </w:tcPr>
          <w:p w14:paraId="5676303F" w14:textId="77777777"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r w:rsidRPr="0088036F">
              <w:rPr>
                <w:rFonts w:ascii="Calibri Light" w:hAnsi="Calibri Light" w:cs="Calibri Light"/>
                <w:sz w:val="24"/>
                <w:szCs w:val="24"/>
              </w:rPr>
              <w:t>For Plasmaaftageren</w:t>
            </w:r>
            <w:r>
              <w:rPr>
                <w:rFonts w:ascii="Calibri Light" w:hAnsi="Calibri Light" w:cs="Calibri Light"/>
                <w:sz w:val="24"/>
                <w:szCs w:val="24"/>
              </w:rPr>
              <w:t>:</w:t>
            </w:r>
          </w:p>
        </w:tc>
      </w:tr>
      <w:tr w:rsidR="00AD6434" w14:paraId="54ECF748" w14:textId="77777777" w:rsidTr="002C5D0D">
        <w:tc>
          <w:tcPr>
            <w:tcW w:w="3539" w:type="dxa"/>
          </w:tcPr>
          <w:p w14:paraId="3622DB9D" w14:textId="77777777"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p>
          <w:p w14:paraId="724FE276" w14:textId="77777777"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p>
          <w:p w14:paraId="7DAFAD31" w14:textId="77777777"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r>
              <w:rPr>
                <w:rFonts w:ascii="Calibri Light" w:hAnsi="Calibri Light" w:cs="Calibri Light"/>
                <w:sz w:val="24"/>
                <w:szCs w:val="24"/>
              </w:rPr>
              <w:t>_____________________</w:t>
            </w:r>
          </w:p>
        </w:tc>
        <w:tc>
          <w:tcPr>
            <w:tcW w:w="851" w:type="dxa"/>
          </w:tcPr>
          <w:p w14:paraId="57943965" w14:textId="77777777"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p>
        </w:tc>
        <w:tc>
          <w:tcPr>
            <w:tcW w:w="4444" w:type="dxa"/>
          </w:tcPr>
          <w:p w14:paraId="6C6AB6A0" w14:textId="306EB0F6"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r w:rsidRPr="000F1A05">
              <w:rPr>
                <w:rFonts w:ascii="Calibri Light" w:hAnsi="Calibri Light" w:cs="Calibri Light"/>
                <w:i/>
                <w:sz w:val="24"/>
                <w:szCs w:val="24"/>
              </w:rPr>
              <w:t>[Plasmaaftageren har tiltrådt Aftalen ved afgivelse af tilbud med udbudsprocessen]</w:t>
            </w:r>
          </w:p>
        </w:tc>
      </w:tr>
      <w:tr w:rsidR="00AD6434" w14:paraId="0AB495F5" w14:textId="77777777" w:rsidTr="002C5D0D">
        <w:tc>
          <w:tcPr>
            <w:tcW w:w="3539" w:type="dxa"/>
          </w:tcPr>
          <w:p w14:paraId="21D7795F" w14:textId="77777777"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r w:rsidRPr="0088036F">
              <w:rPr>
                <w:rFonts w:ascii="Calibri Light" w:hAnsi="Calibri Light" w:cs="Calibri Light"/>
                <w:i/>
                <w:sz w:val="24"/>
                <w:szCs w:val="24"/>
                <w:highlight w:val="lightGray"/>
              </w:rPr>
              <w:t>[navn]</w:t>
            </w:r>
          </w:p>
        </w:tc>
        <w:tc>
          <w:tcPr>
            <w:tcW w:w="851" w:type="dxa"/>
          </w:tcPr>
          <w:p w14:paraId="625800C9" w14:textId="77777777"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p>
        </w:tc>
        <w:tc>
          <w:tcPr>
            <w:tcW w:w="4444" w:type="dxa"/>
          </w:tcPr>
          <w:p w14:paraId="6522FF9A" w14:textId="77777777"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p>
        </w:tc>
      </w:tr>
      <w:tr w:rsidR="00AD6434" w14:paraId="5607A3A1" w14:textId="77777777" w:rsidTr="002C5D0D">
        <w:tc>
          <w:tcPr>
            <w:tcW w:w="3539" w:type="dxa"/>
          </w:tcPr>
          <w:p w14:paraId="4CE997C4" w14:textId="77777777" w:rsidR="00AD6434" w:rsidRPr="0088036F" w:rsidRDefault="00AD6434" w:rsidP="002C5D0D">
            <w:pPr>
              <w:keepNext/>
              <w:tabs>
                <w:tab w:val="left" w:pos="426"/>
                <w:tab w:val="left" w:pos="2415"/>
                <w:tab w:val="left" w:pos="3600"/>
                <w:tab w:val="left" w:pos="4395"/>
                <w:tab w:val="left" w:pos="6785"/>
                <w:tab w:val="left" w:pos="7920"/>
                <w:tab w:val="left" w:pos="8640"/>
                <w:tab w:val="left" w:pos="9360"/>
                <w:tab w:val="left" w:pos="10080"/>
              </w:tabs>
              <w:rPr>
                <w:rFonts w:ascii="Calibri Light" w:hAnsi="Calibri Light" w:cs="Calibri Light"/>
                <w:i/>
                <w:sz w:val="24"/>
                <w:szCs w:val="24"/>
              </w:rPr>
            </w:pPr>
            <w:r w:rsidRPr="0088036F">
              <w:rPr>
                <w:rFonts w:ascii="Calibri Light" w:hAnsi="Calibri Light" w:cs="Calibri Light"/>
                <w:i/>
                <w:sz w:val="24"/>
                <w:szCs w:val="24"/>
                <w:highlight w:val="lightGray"/>
              </w:rPr>
              <w:t>[titel]</w:t>
            </w:r>
            <w:r w:rsidRPr="00CF15DC">
              <w:rPr>
                <w:rFonts w:ascii="Calibri Light" w:hAnsi="Calibri Light" w:cs="Calibri Light"/>
                <w:i/>
                <w:sz w:val="24"/>
                <w:szCs w:val="24"/>
              </w:rPr>
              <w:tab/>
            </w:r>
          </w:p>
          <w:p w14:paraId="38702A26" w14:textId="77777777" w:rsidR="00AD6434" w:rsidRPr="0088036F"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i/>
                <w:sz w:val="24"/>
                <w:szCs w:val="24"/>
                <w:highlight w:val="lightGray"/>
              </w:rPr>
            </w:pPr>
          </w:p>
        </w:tc>
        <w:tc>
          <w:tcPr>
            <w:tcW w:w="851" w:type="dxa"/>
          </w:tcPr>
          <w:p w14:paraId="420DB584" w14:textId="77777777"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p>
        </w:tc>
        <w:tc>
          <w:tcPr>
            <w:tcW w:w="4444" w:type="dxa"/>
          </w:tcPr>
          <w:p w14:paraId="22F96E42" w14:textId="77777777" w:rsidR="00AD6434" w:rsidRDefault="00AD6434" w:rsidP="002C5D0D">
            <w:pPr>
              <w:keepNext/>
              <w:tabs>
                <w:tab w:val="clear" w:pos="567"/>
                <w:tab w:val="clear" w:pos="1134"/>
                <w:tab w:val="left" w:pos="426"/>
                <w:tab w:val="left" w:pos="575"/>
                <w:tab w:val="left" w:pos="1152"/>
                <w:tab w:val="left" w:pos="2415"/>
                <w:tab w:val="left" w:pos="3600"/>
                <w:tab w:val="left" w:pos="4395"/>
                <w:tab w:val="right" w:pos="8844"/>
              </w:tabs>
              <w:rPr>
                <w:rFonts w:ascii="Calibri Light" w:hAnsi="Calibri Light" w:cs="Calibri Light"/>
                <w:sz w:val="24"/>
                <w:szCs w:val="24"/>
              </w:rPr>
            </w:pPr>
          </w:p>
        </w:tc>
      </w:tr>
    </w:tbl>
    <w:p w14:paraId="1B3BE38B" w14:textId="07EB44FF" w:rsidR="00980017" w:rsidRPr="00EA40EE" w:rsidRDefault="00980017" w:rsidP="00794E05">
      <w:pPr>
        <w:pStyle w:val="Overskrift1"/>
        <w:tabs>
          <w:tab w:val="clear" w:pos="567"/>
        </w:tabs>
        <w:ind w:left="0" w:firstLine="0"/>
        <w:rPr>
          <w:rFonts w:ascii="Calibri Light" w:hAnsi="Calibri Light" w:cs="Calibri Light"/>
          <w:sz w:val="24"/>
          <w:szCs w:val="24"/>
        </w:rPr>
      </w:pPr>
    </w:p>
    <w:p w14:paraId="6395123A" w14:textId="77777777" w:rsidR="00D32911" w:rsidRPr="00EA40EE" w:rsidRDefault="00D32911">
      <w:pPr>
        <w:tabs>
          <w:tab w:val="clear" w:pos="567"/>
          <w:tab w:val="clear" w:pos="1134"/>
          <w:tab w:val="clear" w:pos="1701"/>
        </w:tabs>
        <w:overflowPunct/>
        <w:autoSpaceDE/>
        <w:autoSpaceDN/>
        <w:adjustRightInd/>
        <w:spacing w:line="240" w:lineRule="auto"/>
        <w:jc w:val="left"/>
        <w:textAlignment w:val="auto"/>
        <w:rPr>
          <w:rFonts w:ascii="Calibri Light" w:hAnsi="Calibri Light" w:cs="Calibri Light"/>
          <w:b/>
          <w:caps/>
          <w:sz w:val="24"/>
          <w:szCs w:val="24"/>
        </w:rPr>
      </w:pPr>
      <w:r w:rsidRPr="00EA40EE">
        <w:rPr>
          <w:rFonts w:ascii="Calibri Light" w:hAnsi="Calibri Light" w:cs="Calibri Light"/>
          <w:sz w:val="24"/>
          <w:szCs w:val="24"/>
        </w:rPr>
        <w:br w:type="page"/>
      </w:r>
    </w:p>
    <w:p w14:paraId="68E926E4" w14:textId="77777777" w:rsidR="00980017" w:rsidRPr="00EA40EE" w:rsidRDefault="00980017" w:rsidP="00794E05">
      <w:pPr>
        <w:pStyle w:val="Overskrift1"/>
        <w:numPr>
          <w:ilvl w:val="0"/>
          <w:numId w:val="41"/>
        </w:numPr>
        <w:rPr>
          <w:rFonts w:ascii="Calibri Light" w:hAnsi="Calibri Light" w:cs="Calibri Light"/>
          <w:sz w:val="24"/>
          <w:szCs w:val="24"/>
        </w:rPr>
      </w:pPr>
      <w:r w:rsidRPr="00EA40EE">
        <w:rPr>
          <w:rFonts w:ascii="Calibri Light" w:hAnsi="Calibri Light" w:cs="Calibri Light"/>
          <w:sz w:val="24"/>
          <w:szCs w:val="24"/>
        </w:rPr>
        <w:t>REFERENCER.</w:t>
      </w:r>
    </w:p>
    <w:p w14:paraId="5385E147" w14:textId="4DA15F69" w:rsidR="00CC0BD3" w:rsidRPr="00EA40EE" w:rsidRDefault="00CC0BD3" w:rsidP="00CC0BD3">
      <w:pPr>
        <w:numPr>
          <w:ilvl w:val="0"/>
          <w:numId w:val="44"/>
        </w:numPr>
        <w:jc w:val="left"/>
        <w:rPr>
          <w:rFonts w:ascii="Calibri Light" w:hAnsi="Calibri Light" w:cs="Calibri Light"/>
          <w:sz w:val="24"/>
          <w:szCs w:val="24"/>
        </w:rPr>
      </w:pPr>
      <w:r w:rsidRPr="00EA40EE">
        <w:rPr>
          <w:rFonts w:ascii="Calibri Light" w:hAnsi="Calibri Light" w:cs="Calibri Light"/>
          <w:sz w:val="24"/>
          <w:szCs w:val="24"/>
        </w:rPr>
        <w:t xml:space="preserve">Lov om fremskaffelse af humant blod til behandlingsformål (Blodforsyningsloven) </w:t>
      </w:r>
      <w:r w:rsidR="00513593" w:rsidRPr="00EA40EE">
        <w:rPr>
          <w:rFonts w:ascii="Calibri Light" w:hAnsi="Calibri Light" w:cs="Calibri Light"/>
          <w:sz w:val="24"/>
          <w:szCs w:val="24"/>
        </w:rPr>
        <w:t>n</w:t>
      </w:r>
      <w:r w:rsidR="00CF15DC">
        <w:rPr>
          <w:rFonts w:ascii="Calibri Light" w:hAnsi="Calibri Light" w:cs="Calibri Light"/>
          <w:sz w:val="24"/>
          <w:szCs w:val="24"/>
        </w:rPr>
        <w:t>r. 295 af 27/4 2005</w:t>
      </w:r>
    </w:p>
    <w:p w14:paraId="52204293" w14:textId="317BFD1B" w:rsidR="00CC0BD3" w:rsidRPr="00EA40EE" w:rsidRDefault="00CC0BD3" w:rsidP="00CC0BD3">
      <w:pPr>
        <w:numPr>
          <w:ilvl w:val="0"/>
          <w:numId w:val="44"/>
        </w:numPr>
        <w:jc w:val="left"/>
        <w:rPr>
          <w:rFonts w:ascii="Calibri Light" w:hAnsi="Calibri Light" w:cs="Calibri Light"/>
          <w:sz w:val="24"/>
          <w:szCs w:val="24"/>
        </w:rPr>
      </w:pPr>
      <w:r w:rsidRPr="00EA40EE">
        <w:rPr>
          <w:rFonts w:ascii="Calibri Light" w:hAnsi="Calibri Light" w:cs="Calibri Light"/>
          <w:sz w:val="24"/>
          <w:szCs w:val="24"/>
        </w:rPr>
        <w:t xml:space="preserve">Bekendtgørelse om kvalitets- og sikkerhedskrav til Blodbankvirksomhed </w:t>
      </w:r>
      <w:r w:rsidR="00513593" w:rsidRPr="00EA40EE">
        <w:rPr>
          <w:rFonts w:ascii="Calibri Light" w:hAnsi="Calibri Light" w:cs="Calibri Light"/>
          <w:sz w:val="24"/>
          <w:szCs w:val="24"/>
        </w:rPr>
        <w:t>n</w:t>
      </w:r>
      <w:r w:rsidR="00CF15DC">
        <w:rPr>
          <w:rFonts w:ascii="Calibri Light" w:hAnsi="Calibri Light" w:cs="Calibri Light"/>
          <w:sz w:val="24"/>
          <w:szCs w:val="24"/>
        </w:rPr>
        <w:t>r. 1230 af 08/12 2005</w:t>
      </w:r>
    </w:p>
    <w:p w14:paraId="3AA6DCD1" w14:textId="3BC90A69" w:rsidR="00CC0BD3" w:rsidRPr="00EA40EE" w:rsidRDefault="00CC0BD3" w:rsidP="00CC0BD3">
      <w:pPr>
        <w:numPr>
          <w:ilvl w:val="0"/>
          <w:numId w:val="44"/>
        </w:numPr>
        <w:jc w:val="left"/>
        <w:rPr>
          <w:rFonts w:ascii="Calibri Light" w:hAnsi="Calibri Light" w:cs="Calibri Light"/>
          <w:sz w:val="24"/>
          <w:szCs w:val="24"/>
        </w:rPr>
      </w:pPr>
      <w:r w:rsidRPr="00EA40EE">
        <w:rPr>
          <w:rFonts w:ascii="Calibri Light" w:hAnsi="Calibri Light" w:cs="Calibri Light"/>
          <w:sz w:val="24"/>
          <w:szCs w:val="24"/>
        </w:rPr>
        <w:t xml:space="preserve">Bekendtgørelse om tilladelse til og registrering af Blodbankvirksomhed </w:t>
      </w:r>
      <w:r w:rsidR="00513593" w:rsidRPr="00EA40EE">
        <w:rPr>
          <w:rFonts w:ascii="Calibri Light" w:hAnsi="Calibri Light" w:cs="Calibri Light"/>
          <w:sz w:val="24"/>
          <w:szCs w:val="24"/>
        </w:rPr>
        <w:t>n</w:t>
      </w:r>
      <w:r w:rsidRPr="00EA40EE">
        <w:rPr>
          <w:rFonts w:ascii="Calibri Light" w:hAnsi="Calibri Light" w:cs="Calibri Light"/>
          <w:sz w:val="24"/>
          <w:szCs w:val="24"/>
        </w:rPr>
        <w:t>r. 1253 af 12/12 2005</w:t>
      </w:r>
    </w:p>
    <w:p w14:paraId="2E72087B" w14:textId="02316B5D" w:rsidR="00CC0BD3" w:rsidRPr="00EA40EE" w:rsidRDefault="00CC0BD3" w:rsidP="00CC0BD3">
      <w:pPr>
        <w:numPr>
          <w:ilvl w:val="0"/>
          <w:numId w:val="44"/>
        </w:numPr>
        <w:jc w:val="left"/>
        <w:rPr>
          <w:rFonts w:ascii="Calibri Light" w:hAnsi="Calibri Light" w:cs="Calibri Light"/>
          <w:sz w:val="24"/>
          <w:szCs w:val="24"/>
        </w:rPr>
      </w:pPr>
      <w:r w:rsidRPr="00EA40EE">
        <w:rPr>
          <w:rFonts w:ascii="Calibri Light" w:hAnsi="Calibri Light" w:cs="Calibri Light"/>
          <w:sz w:val="24"/>
          <w:szCs w:val="24"/>
        </w:rPr>
        <w:t xml:space="preserve">Bekendtgørelse om sikkerhed i forbindelse med bloddonation </w:t>
      </w:r>
      <w:r w:rsidR="00513593" w:rsidRPr="00EA40EE">
        <w:rPr>
          <w:rFonts w:ascii="Calibri Light" w:hAnsi="Calibri Light" w:cs="Calibri Light"/>
          <w:sz w:val="24"/>
          <w:szCs w:val="24"/>
        </w:rPr>
        <w:t>n</w:t>
      </w:r>
      <w:r w:rsidR="00CF15DC">
        <w:rPr>
          <w:rFonts w:ascii="Calibri Light" w:hAnsi="Calibri Light" w:cs="Calibri Light"/>
          <w:sz w:val="24"/>
          <w:szCs w:val="24"/>
        </w:rPr>
        <w:t>r. 366 af 23/04 2012</w:t>
      </w:r>
    </w:p>
    <w:p w14:paraId="67BC2641" w14:textId="0FC74958" w:rsidR="00CC0BD3" w:rsidRPr="00EA40EE" w:rsidRDefault="00CC0BD3" w:rsidP="00CC0BD3">
      <w:pPr>
        <w:numPr>
          <w:ilvl w:val="0"/>
          <w:numId w:val="44"/>
        </w:numPr>
        <w:jc w:val="left"/>
        <w:rPr>
          <w:rFonts w:ascii="Calibri Light" w:hAnsi="Calibri Light" w:cs="Calibri Light"/>
          <w:sz w:val="24"/>
          <w:szCs w:val="24"/>
        </w:rPr>
      </w:pPr>
      <w:r w:rsidRPr="00EA40EE">
        <w:rPr>
          <w:rFonts w:ascii="Calibri Light" w:hAnsi="Calibri Light" w:cs="Calibri Light"/>
          <w:sz w:val="24"/>
          <w:szCs w:val="24"/>
        </w:rPr>
        <w:t xml:space="preserve">Bekendtgørelse om indberetning og overvågning af bivirkninger og utilsigtede hændelser ved anvendelse af humant blod </w:t>
      </w:r>
      <w:r w:rsidR="00513593" w:rsidRPr="00EA40EE">
        <w:rPr>
          <w:rFonts w:ascii="Calibri Light" w:hAnsi="Calibri Light" w:cs="Calibri Light"/>
          <w:sz w:val="24"/>
          <w:szCs w:val="24"/>
        </w:rPr>
        <w:t>n</w:t>
      </w:r>
      <w:r w:rsidR="00CF15DC">
        <w:rPr>
          <w:rFonts w:ascii="Calibri Light" w:hAnsi="Calibri Light" w:cs="Calibri Light"/>
          <w:sz w:val="24"/>
          <w:szCs w:val="24"/>
        </w:rPr>
        <w:t>r. 1016 af 09/10 2006</w:t>
      </w:r>
    </w:p>
    <w:p w14:paraId="38148812" w14:textId="7A5DFC93" w:rsidR="00CC0BD3" w:rsidRPr="00EA40EE" w:rsidRDefault="00CC0BD3" w:rsidP="00CC0BD3">
      <w:pPr>
        <w:numPr>
          <w:ilvl w:val="0"/>
          <w:numId w:val="44"/>
        </w:numPr>
        <w:jc w:val="left"/>
        <w:rPr>
          <w:rFonts w:ascii="Calibri Light" w:hAnsi="Calibri Light" w:cs="Calibri Light"/>
          <w:sz w:val="24"/>
          <w:szCs w:val="24"/>
        </w:rPr>
      </w:pPr>
      <w:r w:rsidRPr="00EA40EE">
        <w:rPr>
          <w:rFonts w:ascii="Calibri Light" w:hAnsi="Calibri Light" w:cs="Calibri Light"/>
          <w:sz w:val="24"/>
          <w:szCs w:val="24"/>
        </w:rPr>
        <w:t xml:space="preserve">Vejledning om sikkerhed i forbindelse med bloddonation </w:t>
      </w:r>
      <w:r w:rsidR="00513593" w:rsidRPr="00EA40EE">
        <w:rPr>
          <w:rFonts w:ascii="Calibri Light" w:hAnsi="Calibri Light" w:cs="Calibri Light"/>
          <w:sz w:val="24"/>
          <w:szCs w:val="24"/>
        </w:rPr>
        <w:t>n</w:t>
      </w:r>
      <w:r w:rsidR="00CF15DC">
        <w:rPr>
          <w:rFonts w:ascii="Calibri Light" w:hAnsi="Calibri Light" w:cs="Calibri Light"/>
          <w:sz w:val="24"/>
          <w:szCs w:val="24"/>
        </w:rPr>
        <w:t>r. 9013 af 20/12 2011</w:t>
      </w:r>
    </w:p>
    <w:p w14:paraId="06B4E911" w14:textId="77777777" w:rsidR="00CC0BD3" w:rsidRPr="00EA40EE" w:rsidRDefault="00F62E67" w:rsidP="00CC0BD3">
      <w:pPr>
        <w:numPr>
          <w:ilvl w:val="0"/>
          <w:numId w:val="44"/>
        </w:numPr>
        <w:jc w:val="left"/>
        <w:rPr>
          <w:rFonts w:ascii="Calibri Light" w:hAnsi="Calibri Light" w:cs="Calibri Light"/>
          <w:sz w:val="24"/>
          <w:szCs w:val="24"/>
        </w:rPr>
      </w:pPr>
      <w:r w:rsidRPr="00EA40EE">
        <w:rPr>
          <w:rFonts w:ascii="Calibri Light" w:hAnsi="Calibri Light" w:cs="Calibri Light"/>
          <w:sz w:val="24"/>
          <w:szCs w:val="24"/>
        </w:rPr>
        <w:t>Den til enhver tid gældende Europæiske Farmakopé</w:t>
      </w:r>
      <w:r w:rsidR="00CC0BD3" w:rsidRPr="00EA40EE">
        <w:rPr>
          <w:rFonts w:ascii="Calibri Light" w:hAnsi="Calibri Light" w:cs="Calibri Light"/>
          <w:sz w:val="24"/>
          <w:szCs w:val="24"/>
        </w:rPr>
        <w:t xml:space="preserve"> </w:t>
      </w:r>
      <w:r w:rsidR="004B440D" w:rsidRPr="00EA40EE">
        <w:rPr>
          <w:rFonts w:ascii="Calibri Light" w:hAnsi="Calibri Light" w:cs="Calibri Light"/>
          <w:sz w:val="24"/>
          <w:szCs w:val="24"/>
        </w:rPr>
        <w:t xml:space="preserve">- </w:t>
      </w:r>
      <w:r w:rsidR="00CC0BD3" w:rsidRPr="00EA40EE">
        <w:rPr>
          <w:rFonts w:ascii="Calibri Light" w:hAnsi="Calibri Light" w:cs="Calibri Light"/>
          <w:sz w:val="24"/>
          <w:szCs w:val="24"/>
        </w:rPr>
        <w:t xml:space="preserve">”Human Plasma for Fractionation” </w:t>
      </w:r>
    </w:p>
    <w:p w14:paraId="655DF270" w14:textId="0C0F9474" w:rsidR="00CC0BD3" w:rsidRPr="00EA40EE" w:rsidRDefault="00CC0BD3" w:rsidP="00CC0BD3">
      <w:pPr>
        <w:numPr>
          <w:ilvl w:val="0"/>
          <w:numId w:val="44"/>
        </w:numPr>
        <w:jc w:val="left"/>
        <w:rPr>
          <w:rFonts w:ascii="Calibri Light" w:hAnsi="Calibri Light" w:cs="Calibri Light"/>
          <w:sz w:val="24"/>
          <w:szCs w:val="24"/>
          <w:lang w:val="en-GB"/>
        </w:rPr>
      </w:pPr>
      <w:r w:rsidRPr="00EA40EE">
        <w:rPr>
          <w:rFonts w:ascii="Calibri Light" w:hAnsi="Calibri Light" w:cs="Calibri Light"/>
          <w:sz w:val="24"/>
          <w:szCs w:val="24"/>
          <w:lang w:val="en-GB"/>
        </w:rPr>
        <w:t xml:space="preserve">Guideline on the scientific data requirements for a plasma master file (PMF) Revision </w:t>
      </w:r>
      <w:r w:rsidR="00CF15DC">
        <w:rPr>
          <w:rFonts w:ascii="Calibri Light" w:hAnsi="Calibri Light" w:cs="Calibri Light"/>
          <w:sz w:val="24"/>
          <w:szCs w:val="24"/>
          <w:lang w:val="en-GB"/>
        </w:rPr>
        <w:t>1. EMEA/CHMP/BWP/3794/03 rev. 1</w:t>
      </w:r>
    </w:p>
    <w:p w14:paraId="602A948B" w14:textId="485CCAF6" w:rsidR="00CC0BD3" w:rsidRPr="00EA40EE" w:rsidRDefault="00CC0BD3" w:rsidP="00CC0BD3">
      <w:pPr>
        <w:numPr>
          <w:ilvl w:val="0"/>
          <w:numId w:val="44"/>
        </w:numPr>
        <w:jc w:val="left"/>
        <w:rPr>
          <w:rFonts w:ascii="Calibri Light" w:hAnsi="Calibri Light" w:cs="Calibri Light"/>
          <w:sz w:val="24"/>
          <w:szCs w:val="24"/>
        </w:rPr>
      </w:pPr>
      <w:r w:rsidRPr="00EA40EE">
        <w:rPr>
          <w:rFonts w:ascii="Calibri Light" w:hAnsi="Calibri Light" w:cs="Calibri Light"/>
          <w:sz w:val="24"/>
          <w:szCs w:val="24"/>
        </w:rPr>
        <w:t xml:space="preserve">Bekendtgørelse om fremstilling og indførsel af lægemidler og mellemprodukter </w:t>
      </w:r>
      <w:r w:rsidR="00513593" w:rsidRPr="00EA40EE">
        <w:rPr>
          <w:rFonts w:ascii="Calibri Light" w:hAnsi="Calibri Light" w:cs="Calibri Light"/>
          <w:sz w:val="24"/>
          <w:szCs w:val="24"/>
        </w:rPr>
        <w:t>n</w:t>
      </w:r>
      <w:r w:rsidR="00CF15DC">
        <w:rPr>
          <w:rFonts w:ascii="Calibri Light" w:hAnsi="Calibri Light" w:cs="Calibri Light"/>
          <w:sz w:val="24"/>
          <w:szCs w:val="24"/>
        </w:rPr>
        <w:t>r. 1358 af 18. december 2012</w:t>
      </w:r>
    </w:p>
    <w:p w14:paraId="5C917AE0" w14:textId="67FBEB5A" w:rsidR="00980017" w:rsidRDefault="00980017" w:rsidP="00923B3C">
      <w:pPr>
        <w:jc w:val="left"/>
        <w:rPr>
          <w:rFonts w:ascii="Calibri Light" w:hAnsi="Calibri Light" w:cs="Calibri Light"/>
          <w:sz w:val="24"/>
          <w:szCs w:val="24"/>
        </w:rPr>
      </w:pPr>
    </w:p>
    <w:p w14:paraId="2CF33CB6" w14:textId="7BD12F2D" w:rsidR="006A0E2E" w:rsidRPr="00EA40EE" w:rsidRDefault="002C4524" w:rsidP="00923B3C">
      <w:pPr>
        <w:jc w:val="left"/>
        <w:rPr>
          <w:rFonts w:ascii="Calibri Light" w:hAnsi="Calibri Light" w:cs="Calibri Light"/>
          <w:sz w:val="24"/>
          <w:szCs w:val="24"/>
        </w:rPr>
      </w:pPr>
      <w:r>
        <w:rPr>
          <w:rFonts w:ascii="Calibri Light" w:hAnsi="Calibri Light" w:cs="Calibri Light"/>
          <w:sz w:val="24"/>
          <w:szCs w:val="24"/>
        </w:rPr>
        <w:t>Henvisningerne til o</w:t>
      </w:r>
      <w:r w:rsidR="00AD6434">
        <w:rPr>
          <w:rFonts w:ascii="Calibri Light" w:hAnsi="Calibri Light" w:cs="Calibri Light"/>
          <w:sz w:val="24"/>
          <w:szCs w:val="24"/>
        </w:rPr>
        <w:t>vennævnte</w:t>
      </w:r>
      <w:r>
        <w:rPr>
          <w:rFonts w:ascii="Calibri Light" w:hAnsi="Calibri Light" w:cs="Calibri Light"/>
          <w:sz w:val="24"/>
          <w:szCs w:val="24"/>
        </w:rPr>
        <w:t xml:space="preserve"> referencer gælder også senere ændringer til referencerne.</w:t>
      </w:r>
      <w:r w:rsidR="00AD6434">
        <w:rPr>
          <w:rFonts w:ascii="Calibri Light" w:hAnsi="Calibri Light" w:cs="Calibri Light"/>
          <w:sz w:val="24"/>
          <w:szCs w:val="24"/>
        </w:rPr>
        <w:t xml:space="preserve"> </w:t>
      </w:r>
    </w:p>
    <w:sectPr w:rsidR="006A0E2E" w:rsidRPr="00EA40EE" w:rsidSect="009E296E">
      <w:headerReference w:type="even" r:id="rId11"/>
      <w:headerReference w:type="default" r:id="rId12"/>
      <w:footerReference w:type="default" r:id="rId13"/>
      <w:headerReference w:type="first" r:id="rId14"/>
      <w:footerReference w:type="first" r:id="rId15"/>
      <w:pgSz w:w="11906" w:h="16838" w:code="9"/>
      <w:pgMar w:top="2325" w:right="1531" w:bottom="1418" w:left="1531" w:header="709" w:footer="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2155" w14:textId="77777777" w:rsidR="00B82653" w:rsidRPr="00706961" w:rsidRDefault="00B82653">
      <w:r w:rsidRPr="00706961">
        <w:separator/>
      </w:r>
    </w:p>
  </w:endnote>
  <w:endnote w:type="continuationSeparator" w:id="0">
    <w:p w14:paraId="6E67AFC9" w14:textId="77777777" w:rsidR="00B82653" w:rsidRPr="00706961" w:rsidRDefault="00B82653">
      <w:r w:rsidRPr="007069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F48C" w14:textId="7EC55F96" w:rsidR="00CF15DC" w:rsidRPr="00AA4694" w:rsidRDefault="00CF15DC" w:rsidP="000E6403">
    <w:pPr>
      <w:rPr>
        <w:rFonts w:ascii="Calibri Light" w:hAnsi="Calibri Light"/>
        <w:sz w:val="16"/>
      </w:rPr>
    </w:pPr>
    <w:r w:rsidRPr="00AA4694">
      <w:rPr>
        <w:rFonts w:ascii="Calibri Light" w:hAnsi="Calibri Light"/>
        <w:sz w:val="16"/>
      </w:rPr>
      <w:t xml:space="preserve">Bilag 8 </w:t>
    </w:r>
    <w:r>
      <w:rPr>
        <w:rFonts w:ascii="Calibri Light" w:hAnsi="Calibri Light"/>
        <w:sz w:val="16"/>
      </w:rPr>
      <w:t>Kvalitetsaftale</w:t>
    </w:r>
  </w:p>
  <w:p w14:paraId="7AB06EF4" w14:textId="75D2B72F" w:rsidR="00CF15DC" w:rsidRPr="00AA4694" w:rsidRDefault="00CF15DC" w:rsidP="003403D6">
    <w:pPr>
      <w:pStyle w:val="Sidefod"/>
      <w:jc w:val="left"/>
      <w:rPr>
        <w:rFonts w:ascii="Calibri Light" w:hAnsi="Calibri Light"/>
        <w:sz w:val="16"/>
      </w:rPr>
    </w:pPr>
    <w:r w:rsidRPr="00AA4694">
      <w:rPr>
        <w:rFonts w:ascii="Calibri Light" w:hAnsi="Calibri Light"/>
        <w:sz w:val="16"/>
      </w:rPr>
      <w:t>Amgros Udbud 2020 - PL2.800.a</w:t>
    </w:r>
    <w:r>
      <w:rPr>
        <w:rFonts w:ascii="Calibri Light" w:hAnsi="Calibri Light"/>
        <w:sz w:val="16"/>
      </w:rPr>
      <w:tab/>
    </w:r>
    <w:r>
      <w:rPr>
        <w:rFonts w:ascii="Calibri Light" w:hAnsi="Calibri Light"/>
        <w:sz w:val="16"/>
      </w:rPr>
      <w:tab/>
    </w:r>
    <w:r>
      <w:rPr>
        <w:rFonts w:ascii="Calibri Light" w:hAnsi="Calibri Light"/>
        <w:sz w:val="16"/>
      </w:rPr>
      <w:tab/>
    </w:r>
    <w:r>
      <w:rPr>
        <w:rFonts w:ascii="Calibri Light" w:hAnsi="Calibri Light"/>
        <w:sz w:val="16"/>
      </w:rPr>
      <w:tab/>
      <w:t xml:space="preserve">             April 2019 – Version 1</w:t>
    </w:r>
  </w:p>
  <w:p w14:paraId="4CB3B4BC" w14:textId="77777777" w:rsidR="00CF15DC" w:rsidRDefault="00CF15DC" w:rsidP="00D205AF">
    <w:pPr>
      <w:pStyle w:val="Sidefod"/>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2A36" w14:textId="1B26BEDF" w:rsidR="00CF15DC" w:rsidRPr="00EA40EE" w:rsidRDefault="00CF15DC" w:rsidP="003403D6">
    <w:pPr>
      <w:rPr>
        <w:rFonts w:ascii="Calibri Light" w:hAnsi="Calibri Light"/>
        <w:sz w:val="16"/>
      </w:rPr>
    </w:pPr>
    <w:bookmarkStart w:id="1" w:name="_Hlk531942504"/>
    <w:r w:rsidRPr="00EA40EE">
      <w:rPr>
        <w:rFonts w:ascii="Calibri Light" w:hAnsi="Calibri Light"/>
        <w:sz w:val="16"/>
      </w:rPr>
      <w:t xml:space="preserve">Bilag 8 </w:t>
    </w:r>
    <w:r>
      <w:rPr>
        <w:rFonts w:ascii="Calibri Light" w:hAnsi="Calibri Light"/>
        <w:sz w:val="16"/>
      </w:rPr>
      <w:t xml:space="preserve">Kvalitetsaftale </w:t>
    </w:r>
  </w:p>
  <w:p w14:paraId="31E83D33" w14:textId="5F8C9033" w:rsidR="00CF15DC" w:rsidRPr="00EA40EE" w:rsidRDefault="00CF15DC" w:rsidP="003403D6">
    <w:pPr>
      <w:pStyle w:val="Sidefod"/>
      <w:jc w:val="left"/>
      <w:rPr>
        <w:rFonts w:ascii="Calibri Light" w:hAnsi="Calibri Light"/>
        <w:sz w:val="16"/>
      </w:rPr>
    </w:pPr>
    <w:r w:rsidRPr="00EA40EE">
      <w:rPr>
        <w:rFonts w:ascii="Calibri Light" w:hAnsi="Calibri Light"/>
        <w:sz w:val="16"/>
      </w:rPr>
      <w:t>Amgros Udbud 2020 - PL2.800.a</w:t>
    </w:r>
    <w:r>
      <w:rPr>
        <w:rFonts w:ascii="Calibri Light" w:hAnsi="Calibri Light"/>
        <w:sz w:val="16"/>
      </w:rPr>
      <w:tab/>
    </w:r>
    <w:r>
      <w:rPr>
        <w:rFonts w:ascii="Calibri Light" w:hAnsi="Calibri Light"/>
        <w:sz w:val="16"/>
      </w:rPr>
      <w:tab/>
    </w:r>
    <w:r>
      <w:rPr>
        <w:rFonts w:ascii="Calibri Light" w:hAnsi="Calibri Light"/>
        <w:sz w:val="16"/>
      </w:rPr>
      <w:tab/>
    </w:r>
    <w:r>
      <w:rPr>
        <w:rFonts w:ascii="Calibri Light" w:hAnsi="Calibri Light"/>
        <w:sz w:val="16"/>
      </w:rPr>
      <w:tab/>
      <w:t xml:space="preserve">             April 2019 – version 1</w:t>
    </w:r>
  </w:p>
  <w:bookmarkEnd w:id="1"/>
  <w:p w14:paraId="4A195F3F" w14:textId="77777777" w:rsidR="00CF15DC" w:rsidRDefault="00CF15DC" w:rsidP="00D205AF">
    <w:pPr>
      <w:pStyle w:val="Sidefo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083FE" w14:textId="77777777" w:rsidR="00B82653" w:rsidRPr="00706961" w:rsidRDefault="00B82653">
      <w:r w:rsidRPr="00706961">
        <w:separator/>
      </w:r>
    </w:p>
  </w:footnote>
  <w:footnote w:type="continuationSeparator" w:id="0">
    <w:p w14:paraId="757CA4DC" w14:textId="77777777" w:rsidR="00B82653" w:rsidRPr="00706961" w:rsidRDefault="00B82653">
      <w:r w:rsidRPr="0070696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36E0" w14:textId="77777777" w:rsidR="00CF15DC" w:rsidRPr="00706961" w:rsidRDefault="00B82653" w:rsidP="00C60AEB">
    <w:pPr>
      <w:pStyle w:val="Sidehoved"/>
      <w:framePr w:wrap="around" w:vAnchor="text" w:hAnchor="margin" w:xAlign="right" w:y="1"/>
      <w:rPr>
        <w:rStyle w:val="Sidetal"/>
      </w:rPr>
    </w:pPr>
    <w:r>
      <w:rPr>
        <w:noProof/>
      </w:rPr>
      <w:pict w14:anchorId="2DA1B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24969" o:spid="_x0000_s2050" type="#_x0000_t136" style="position:absolute;left:0;text-align:left;margin-left:0;margin-top:0;width:415.65pt;height:207.8pt;rotation:315;z-index:-251655168;mso-position-horizontal:center;mso-position-horizontal-relative:margin;mso-position-vertical:center;mso-position-vertical-relative:margin" o:allowincell="f" fillcolor="silver" stroked="f">
          <v:fill opacity=".5"/>
          <v:textpath style="font-family:&quot;Calibri Light&quot;;font-size:1pt" string="UDKAST"/>
          <w10:wrap anchorx="margin" anchory="margin"/>
        </v:shape>
      </w:pict>
    </w:r>
    <w:r w:rsidR="00CF15DC" w:rsidRPr="00706961">
      <w:rPr>
        <w:rStyle w:val="Sidetal"/>
      </w:rPr>
      <w:fldChar w:fldCharType="begin"/>
    </w:r>
    <w:r w:rsidR="00CF15DC" w:rsidRPr="00706961">
      <w:rPr>
        <w:rStyle w:val="Sidetal"/>
      </w:rPr>
      <w:instrText xml:space="preserve">PAGE  </w:instrText>
    </w:r>
    <w:r w:rsidR="00CF15DC" w:rsidRPr="00706961">
      <w:rPr>
        <w:rStyle w:val="Sidetal"/>
      </w:rPr>
      <w:fldChar w:fldCharType="end"/>
    </w:r>
  </w:p>
  <w:p w14:paraId="0108DB4A" w14:textId="77777777" w:rsidR="00CF15DC" w:rsidRPr="00706961" w:rsidRDefault="00CF15DC" w:rsidP="001003A4">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D515" w14:textId="10058883" w:rsidR="00CF15DC" w:rsidRDefault="00B82653">
    <w:pPr>
      <w:pStyle w:val="Sidehoved"/>
      <w:jc w:val="right"/>
    </w:pPr>
    <w:r>
      <w:rPr>
        <w:noProof/>
      </w:rPr>
      <w:pict w14:anchorId="2F535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24970" o:spid="_x0000_s2051" type="#_x0000_t136" style="position:absolute;left:0;text-align:left;margin-left:0;margin-top:0;width:415.65pt;height:207.8pt;rotation:315;z-index:-251653120;mso-position-horizontal:center;mso-position-horizontal-relative:margin;mso-position-vertical:center;mso-position-vertical-relative:margin" o:allowincell="f" fillcolor="silver" stroked="f">
          <v:fill opacity=".5"/>
          <v:textpath style="font-family:&quot;Calibri Light&quot;;font-size:1pt" string="UDKAST"/>
          <w10:wrap anchorx="margin" anchory="margin"/>
        </v:shape>
      </w:pict>
    </w:r>
    <w:sdt>
      <w:sdtPr>
        <w:id w:val="41910309"/>
        <w:docPartObj>
          <w:docPartGallery w:val="Page Numbers (Top of Page)"/>
          <w:docPartUnique/>
        </w:docPartObj>
      </w:sdtPr>
      <w:sdtEndPr/>
      <w:sdtContent>
        <w:r w:rsidR="00CF15DC">
          <w:fldChar w:fldCharType="begin"/>
        </w:r>
        <w:r w:rsidR="00CF15DC">
          <w:instrText xml:space="preserve"> PAGE   \* MERGEFORMAT </w:instrText>
        </w:r>
        <w:r w:rsidR="00CF15DC">
          <w:fldChar w:fldCharType="separate"/>
        </w:r>
        <w:r w:rsidR="004C5746">
          <w:rPr>
            <w:noProof/>
          </w:rPr>
          <w:t>12</w:t>
        </w:r>
        <w:r w:rsidR="00CF15DC">
          <w:rPr>
            <w:noProof/>
          </w:rPr>
          <w:fldChar w:fldCharType="end"/>
        </w:r>
      </w:sdtContent>
    </w:sdt>
  </w:p>
  <w:p w14:paraId="312660D8" w14:textId="77777777" w:rsidR="00CF15DC" w:rsidRPr="00706961" w:rsidRDefault="00CF15DC" w:rsidP="001003A4">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3B45" w14:textId="3E21EEA3" w:rsidR="00CF15DC" w:rsidRDefault="00B82653">
    <w:pPr>
      <w:pStyle w:val="Sidehoved"/>
      <w:jc w:val="right"/>
    </w:pPr>
    <w:r>
      <w:rPr>
        <w:noProof/>
      </w:rPr>
      <w:pict w14:anchorId="2A578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24968" o:spid="_x0000_s2049" type="#_x0000_t136" style="position:absolute;left:0;text-align:left;margin-left:0;margin-top:0;width:415.65pt;height:207.8pt;rotation:315;z-index:-251657216;mso-position-horizontal:center;mso-position-horizontal-relative:margin;mso-position-vertical:center;mso-position-vertical-relative:margin" o:allowincell="f" fillcolor="silver" stroked="f">
          <v:fill opacity=".5"/>
          <v:textpath style="font-family:&quot;Calibri Light&quot;;font-size:1pt" string="UDKAST"/>
          <w10:wrap anchorx="margin" anchory="margin"/>
        </v:shape>
      </w:pict>
    </w:r>
    <w:sdt>
      <w:sdtPr>
        <w:id w:val="41910310"/>
        <w:docPartObj>
          <w:docPartGallery w:val="Page Numbers (Top of Page)"/>
          <w:docPartUnique/>
        </w:docPartObj>
      </w:sdtPr>
      <w:sdtEndPr/>
      <w:sdtContent>
        <w:r w:rsidR="00CF15DC">
          <w:fldChar w:fldCharType="begin"/>
        </w:r>
        <w:r w:rsidR="00CF15DC">
          <w:instrText xml:space="preserve"> PAGE   \* MERGEFORMAT </w:instrText>
        </w:r>
        <w:r w:rsidR="00CF15DC">
          <w:fldChar w:fldCharType="separate"/>
        </w:r>
        <w:r w:rsidR="004C5746">
          <w:rPr>
            <w:noProof/>
          </w:rPr>
          <w:t>1</w:t>
        </w:r>
        <w:r w:rsidR="00CF15DC">
          <w:rPr>
            <w:noProof/>
          </w:rPr>
          <w:fldChar w:fldCharType="end"/>
        </w:r>
      </w:sdtContent>
    </w:sdt>
  </w:p>
  <w:p w14:paraId="63BD94D0" w14:textId="77777777" w:rsidR="00CF15DC" w:rsidRDefault="00CF15DC" w:rsidP="00D4158B">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B6EFA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2833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3BECA6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6AC87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23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C48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055ED"/>
    <w:multiLevelType w:val="hybridMultilevel"/>
    <w:tmpl w:val="2690C9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C566952"/>
    <w:multiLevelType w:val="multilevel"/>
    <w:tmpl w:val="C31A766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E8C3DE0"/>
    <w:multiLevelType w:val="multilevel"/>
    <w:tmpl w:val="C31A766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4A72A23"/>
    <w:multiLevelType w:val="hybridMultilevel"/>
    <w:tmpl w:val="9610909E"/>
    <w:lvl w:ilvl="0" w:tplc="0406000F">
      <w:start w:val="1"/>
      <w:numFmt w:val="decimal"/>
      <w:lvlText w:val="%1."/>
      <w:lvlJc w:val="left"/>
      <w:pPr>
        <w:tabs>
          <w:tab w:val="num" w:pos="360"/>
        </w:tabs>
        <w:ind w:left="360" w:hanging="360"/>
      </w:pPr>
      <w:rPr>
        <w:rFonts w:cs="Times New Roman" w:hint="default"/>
      </w:rPr>
    </w:lvl>
    <w:lvl w:ilvl="1" w:tplc="04060001">
      <w:start w:val="1"/>
      <w:numFmt w:val="bullet"/>
      <w:lvlText w:val=""/>
      <w:lvlJc w:val="left"/>
      <w:pPr>
        <w:tabs>
          <w:tab w:val="num" w:pos="1080"/>
        </w:tabs>
        <w:ind w:left="1080" w:hanging="360"/>
      </w:pPr>
      <w:rPr>
        <w:rFonts w:ascii="Symbol" w:hAnsi="Symbol" w:hint="default"/>
      </w:rPr>
    </w:lvl>
    <w:lvl w:ilvl="2" w:tplc="0406001B">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C665D5A"/>
    <w:multiLevelType w:val="hybridMultilevel"/>
    <w:tmpl w:val="2690C9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6074B03"/>
    <w:multiLevelType w:val="hybridMultilevel"/>
    <w:tmpl w:val="65E8FC26"/>
    <w:lvl w:ilvl="0" w:tplc="DCC64DB2">
      <w:start w:val="1"/>
      <w:numFmt w:val="decimal"/>
      <w:lvlText w:val="%1."/>
      <w:lvlJc w:val="left"/>
      <w:pPr>
        <w:tabs>
          <w:tab w:val="num" w:pos="720"/>
        </w:tabs>
        <w:ind w:left="720" w:hanging="360"/>
      </w:pPr>
      <w:rPr>
        <w:rFonts w:cs="Times New Roman" w:hint="default"/>
        <w:color w:val="auto"/>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3"/>
  </w:num>
  <w:num w:numId="43">
    <w:abstractNumId w:val="15"/>
  </w:num>
  <w:num w:numId="44">
    <w:abstractNumId w:val="11"/>
  </w:num>
  <w:num w:numId="45">
    <w:abstractNumId w:val="1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B45DA"/>
    <w:rsid w:val="00004292"/>
    <w:rsid w:val="00004F0B"/>
    <w:rsid w:val="00011924"/>
    <w:rsid w:val="000205F1"/>
    <w:rsid w:val="00022804"/>
    <w:rsid w:val="000258B5"/>
    <w:rsid w:val="00031C9E"/>
    <w:rsid w:val="00036FD4"/>
    <w:rsid w:val="000410B9"/>
    <w:rsid w:val="00047796"/>
    <w:rsid w:val="00056583"/>
    <w:rsid w:val="00060A6F"/>
    <w:rsid w:val="00073AFA"/>
    <w:rsid w:val="000742C1"/>
    <w:rsid w:val="00083D7D"/>
    <w:rsid w:val="000861A3"/>
    <w:rsid w:val="00086CF5"/>
    <w:rsid w:val="0008771A"/>
    <w:rsid w:val="000909FE"/>
    <w:rsid w:val="00095A4A"/>
    <w:rsid w:val="00096A8C"/>
    <w:rsid w:val="000A1BD8"/>
    <w:rsid w:val="000B45DA"/>
    <w:rsid w:val="000B6A8D"/>
    <w:rsid w:val="000B7FAF"/>
    <w:rsid w:val="000C4567"/>
    <w:rsid w:val="000E6403"/>
    <w:rsid w:val="000E6C1E"/>
    <w:rsid w:val="000E7116"/>
    <w:rsid w:val="000E74A6"/>
    <w:rsid w:val="000F2003"/>
    <w:rsid w:val="000F29DC"/>
    <w:rsid w:val="000F60BF"/>
    <w:rsid w:val="000F66FB"/>
    <w:rsid w:val="001003A4"/>
    <w:rsid w:val="00102F28"/>
    <w:rsid w:val="00105C76"/>
    <w:rsid w:val="00106152"/>
    <w:rsid w:val="00111271"/>
    <w:rsid w:val="00117049"/>
    <w:rsid w:val="00120B6D"/>
    <w:rsid w:val="001217CE"/>
    <w:rsid w:val="00122DF5"/>
    <w:rsid w:val="00125FF8"/>
    <w:rsid w:val="0013009F"/>
    <w:rsid w:val="0013051C"/>
    <w:rsid w:val="0013242F"/>
    <w:rsid w:val="00152D1B"/>
    <w:rsid w:val="00154E04"/>
    <w:rsid w:val="00156776"/>
    <w:rsid w:val="0015743E"/>
    <w:rsid w:val="00180724"/>
    <w:rsid w:val="001A044F"/>
    <w:rsid w:val="001B2C36"/>
    <w:rsid w:val="001B2E09"/>
    <w:rsid w:val="001B3DCA"/>
    <w:rsid w:val="001B4510"/>
    <w:rsid w:val="001B4C01"/>
    <w:rsid w:val="001D285A"/>
    <w:rsid w:val="001D61C4"/>
    <w:rsid w:val="001D668A"/>
    <w:rsid w:val="001E1984"/>
    <w:rsid w:val="001E6658"/>
    <w:rsid w:val="001F4481"/>
    <w:rsid w:val="001F7BFF"/>
    <w:rsid w:val="00200D44"/>
    <w:rsid w:val="002115F7"/>
    <w:rsid w:val="00221ED2"/>
    <w:rsid w:val="00222671"/>
    <w:rsid w:val="00224351"/>
    <w:rsid w:val="002249DF"/>
    <w:rsid w:val="0023028D"/>
    <w:rsid w:val="00230D29"/>
    <w:rsid w:val="00231ADC"/>
    <w:rsid w:val="00232883"/>
    <w:rsid w:val="00235F5B"/>
    <w:rsid w:val="00265CD6"/>
    <w:rsid w:val="00270E68"/>
    <w:rsid w:val="00280A9B"/>
    <w:rsid w:val="00295606"/>
    <w:rsid w:val="00296120"/>
    <w:rsid w:val="002A0A49"/>
    <w:rsid w:val="002A2489"/>
    <w:rsid w:val="002A52FC"/>
    <w:rsid w:val="002A548E"/>
    <w:rsid w:val="002C4524"/>
    <w:rsid w:val="002C45A6"/>
    <w:rsid w:val="002C5D0D"/>
    <w:rsid w:val="002E3022"/>
    <w:rsid w:val="002F396D"/>
    <w:rsid w:val="00302CBE"/>
    <w:rsid w:val="003077B9"/>
    <w:rsid w:val="00310841"/>
    <w:rsid w:val="0031635F"/>
    <w:rsid w:val="00316FD2"/>
    <w:rsid w:val="00317B1E"/>
    <w:rsid w:val="00322F72"/>
    <w:rsid w:val="0033557F"/>
    <w:rsid w:val="003403D6"/>
    <w:rsid w:val="00340DE0"/>
    <w:rsid w:val="00342E3E"/>
    <w:rsid w:val="00343991"/>
    <w:rsid w:val="00346773"/>
    <w:rsid w:val="00355E0E"/>
    <w:rsid w:val="003810D6"/>
    <w:rsid w:val="00381960"/>
    <w:rsid w:val="00386214"/>
    <w:rsid w:val="003978A7"/>
    <w:rsid w:val="003A44E7"/>
    <w:rsid w:val="003A61FB"/>
    <w:rsid w:val="003B4FE6"/>
    <w:rsid w:val="003B63B1"/>
    <w:rsid w:val="003C285C"/>
    <w:rsid w:val="003D2C6D"/>
    <w:rsid w:val="003D6C82"/>
    <w:rsid w:val="003D6E20"/>
    <w:rsid w:val="003D799B"/>
    <w:rsid w:val="003D7E7F"/>
    <w:rsid w:val="003E4CE5"/>
    <w:rsid w:val="003E5762"/>
    <w:rsid w:val="0040434F"/>
    <w:rsid w:val="00405394"/>
    <w:rsid w:val="004059AB"/>
    <w:rsid w:val="00423C80"/>
    <w:rsid w:val="004242F8"/>
    <w:rsid w:val="00425BE0"/>
    <w:rsid w:val="00432B69"/>
    <w:rsid w:val="00437B79"/>
    <w:rsid w:val="00452BCD"/>
    <w:rsid w:val="00455734"/>
    <w:rsid w:val="004726DA"/>
    <w:rsid w:val="0048160C"/>
    <w:rsid w:val="004875FC"/>
    <w:rsid w:val="00491B15"/>
    <w:rsid w:val="00493D91"/>
    <w:rsid w:val="004A0462"/>
    <w:rsid w:val="004A2A95"/>
    <w:rsid w:val="004B19B2"/>
    <w:rsid w:val="004B440D"/>
    <w:rsid w:val="004C53C9"/>
    <w:rsid w:val="004C5746"/>
    <w:rsid w:val="004C5C49"/>
    <w:rsid w:val="004C613A"/>
    <w:rsid w:val="004C66C0"/>
    <w:rsid w:val="004C66EE"/>
    <w:rsid w:val="004D270B"/>
    <w:rsid w:val="004D38B4"/>
    <w:rsid w:val="004D4420"/>
    <w:rsid w:val="004D7FDA"/>
    <w:rsid w:val="00501380"/>
    <w:rsid w:val="00501ECD"/>
    <w:rsid w:val="005061EC"/>
    <w:rsid w:val="00510309"/>
    <w:rsid w:val="00513593"/>
    <w:rsid w:val="00516931"/>
    <w:rsid w:val="005331F1"/>
    <w:rsid w:val="005333B6"/>
    <w:rsid w:val="005350AA"/>
    <w:rsid w:val="005418B9"/>
    <w:rsid w:val="0054567E"/>
    <w:rsid w:val="00566F21"/>
    <w:rsid w:val="005734A3"/>
    <w:rsid w:val="00576015"/>
    <w:rsid w:val="00580DC3"/>
    <w:rsid w:val="00585DBB"/>
    <w:rsid w:val="005924B2"/>
    <w:rsid w:val="005A27A0"/>
    <w:rsid w:val="005A3FFE"/>
    <w:rsid w:val="005A66CB"/>
    <w:rsid w:val="005A6DC3"/>
    <w:rsid w:val="005B0D37"/>
    <w:rsid w:val="005B5735"/>
    <w:rsid w:val="005B62DF"/>
    <w:rsid w:val="005C2EAB"/>
    <w:rsid w:val="005D67C3"/>
    <w:rsid w:val="005D7A29"/>
    <w:rsid w:val="005E101E"/>
    <w:rsid w:val="005E164D"/>
    <w:rsid w:val="005E2146"/>
    <w:rsid w:val="005F2B26"/>
    <w:rsid w:val="005F57EC"/>
    <w:rsid w:val="00600634"/>
    <w:rsid w:val="00601BB6"/>
    <w:rsid w:val="006029E6"/>
    <w:rsid w:val="00606465"/>
    <w:rsid w:val="00613DAD"/>
    <w:rsid w:val="00617991"/>
    <w:rsid w:val="006301C8"/>
    <w:rsid w:val="00631DC7"/>
    <w:rsid w:val="00632F0B"/>
    <w:rsid w:val="006455C2"/>
    <w:rsid w:val="00654B42"/>
    <w:rsid w:val="00656A5C"/>
    <w:rsid w:val="006625B0"/>
    <w:rsid w:val="00662A43"/>
    <w:rsid w:val="00666536"/>
    <w:rsid w:val="006739AB"/>
    <w:rsid w:val="006808A8"/>
    <w:rsid w:val="006818BD"/>
    <w:rsid w:val="00681EDD"/>
    <w:rsid w:val="0069375B"/>
    <w:rsid w:val="00695C07"/>
    <w:rsid w:val="006A0E2E"/>
    <w:rsid w:val="006A2567"/>
    <w:rsid w:val="006A2BDD"/>
    <w:rsid w:val="006A3E94"/>
    <w:rsid w:val="006A6695"/>
    <w:rsid w:val="006B03EE"/>
    <w:rsid w:val="006B5FE1"/>
    <w:rsid w:val="006C0159"/>
    <w:rsid w:val="006D085F"/>
    <w:rsid w:val="006D29D9"/>
    <w:rsid w:val="006D2D6F"/>
    <w:rsid w:val="006D2FA1"/>
    <w:rsid w:val="006E233A"/>
    <w:rsid w:val="006F0C56"/>
    <w:rsid w:val="006F3E0A"/>
    <w:rsid w:val="006F5813"/>
    <w:rsid w:val="00702485"/>
    <w:rsid w:val="007036F2"/>
    <w:rsid w:val="00706961"/>
    <w:rsid w:val="00710310"/>
    <w:rsid w:val="00715481"/>
    <w:rsid w:val="007155C3"/>
    <w:rsid w:val="007242AB"/>
    <w:rsid w:val="00733776"/>
    <w:rsid w:val="00736832"/>
    <w:rsid w:val="00746A16"/>
    <w:rsid w:val="00747F79"/>
    <w:rsid w:val="007508B0"/>
    <w:rsid w:val="00752FA2"/>
    <w:rsid w:val="00763285"/>
    <w:rsid w:val="00784070"/>
    <w:rsid w:val="00786D56"/>
    <w:rsid w:val="00791E04"/>
    <w:rsid w:val="00794755"/>
    <w:rsid w:val="00794E05"/>
    <w:rsid w:val="0079644A"/>
    <w:rsid w:val="00797694"/>
    <w:rsid w:val="007A2654"/>
    <w:rsid w:val="007C2346"/>
    <w:rsid w:val="007E4D58"/>
    <w:rsid w:val="007F048A"/>
    <w:rsid w:val="007F0903"/>
    <w:rsid w:val="007F5483"/>
    <w:rsid w:val="00802E78"/>
    <w:rsid w:val="00805D82"/>
    <w:rsid w:val="008111C5"/>
    <w:rsid w:val="00831EA5"/>
    <w:rsid w:val="00835930"/>
    <w:rsid w:val="00837E66"/>
    <w:rsid w:val="00847ED1"/>
    <w:rsid w:val="0085022D"/>
    <w:rsid w:val="00853370"/>
    <w:rsid w:val="00875941"/>
    <w:rsid w:val="0087714A"/>
    <w:rsid w:val="008817A7"/>
    <w:rsid w:val="00882DD6"/>
    <w:rsid w:val="008858C1"/>
    <w:rsid w:val="00895549"/>
    <w:rsid w:val="008A39C8"/>
    <w:rsid w:val="008B13FA"/>
    <w:rsid w:val="008B2128"/>
    <w:rsid w:val="008B5290"/>
    <w:rsid w:val="008C56B6"/>
    <w:rsid w:val="008D2EFB"/>
    <w:rsid w:val="008E02F3"/>
    <w:rsid w:val="008E2FAC"/>
    <w:rsid w:val="008E7D7C"/>
    <w:rsid w:val="008F290F"/>
    <w:rsid w:val="008F6D35"/>
    <w:rsid w:val="00900255"/>
    <w:rsid w:val="00900AD6"/>
    <w:rsid w:val="00902B51"/>
    <w:rsid w:val="009051DF"/>
    <w:rsid w:val="0091026F"/>
    <w:rsid w:val="00910441"/>
    <w:rsid w:val="00910FF1"/>
    <w:rsid w:val="00923B3C"/>
    <w:rsid w:val="00925B79"/>
    <w:rsid w:val="00935246"/>
    <w:rsid w:val="00935CAC"/>
    <w:rsid w:val="00941C9E"/>
    <w:rsid w:val="009477E3"/>
    <w:rsid w:val="00951048"/>
    <w:rsid w:val="009706EE"/>
    <w:rsid w:val="00972062"/>
    <w:rsid w:val="0097302E"/>
    <w:rsid w:val="00980017"/>
    <w:rsid w:val="00980EED"/>
    <w:rsid w:val="00981726"/>
    <w:rsid w:val="009835BD"/>
    <w:rsid w:val="0098653F"/>
    <w:rsid w:val="00990C4E"/>
    <w:rsid w:val="00992E8A"/>
    <w:rsid w:val="00996DB2"/>
    <w:rsid w:val="00997F60"/>
    <w:rsid w:val="009A65E1"/>
    <w:rsid w:val="009C0907"/>
    <w:rsid w:val="009C5C3F"/>
    <w:rsid w:val="009D35B8"/>
    <w:rsid w:val="009E296E"/>
    <w:rsid w:val="009E40B4"/>
    <w:rsid w:val="009E5535"/>
    <w:rsid w:val="009E5582"/>
    <w:rsid w:val="009E571C"/>
    <w:rsid w:val="009F6646"/>
    <w:rsid w:val="00A06E5A"/>
    <w:rsid w:val="00A12339"/>
    <w:rsid w:val="00A148B8"/>
    <w:rsid w:val="00A162C5"/>
    <w:rsid w:val="00A1741F"/>
    <w:rsid w:val="00A304BC"/>
    <w:rsid w:val="00A30BFA"/>
    <w:rsid w:val="00A31CEC"/>
    <w:rsid w:val="00A33453"/>
    <w:rsid w:val="00A37BF3"/>
    <w:rsid w:val="00A41059"/>
    <w:rsid w:val="00A44D04"/>
    <w:rsid w:val="00A4713E"/>
    <w:rsid w:val="00A57E20"/>
    <w:rsid w:val="00A74DE8"/>
    <w:rsid w:val="00A75A5F"/>
    <w:rsid w:val="00A82F99"/>
    <w:rsid w:val="00A85618"/>
    <w:rsid w:val="00A97FEB"/>
    <w:rsid w:val="00AA4694"/>
    <w:rsid w:val="00AC7012"/>
    <w:rsid w:val="00AC7ACF"/>
    <w:rsid w:val="00AC7AD0"/>
    <w:rsid w:val="00AD623A"/>
    <w:rsid w:val="00AD6434"/>
    <w:rsid w:val="00AD682B"/>
    <w:rsid w:val="00AE3364"/>
    <w:rsid w:val="00AE7748"/>
    <w:rsid w:val="00AE783A"/>
    <w:rsid w:val="00AF1483"/>
    <w:rsid w:val="00B011B1"/>
    <w:rsid w:val="00B01E38"/>
    <w:rsid w:val="00B06122"/>
    <w:rsid w:val="00B06146"/>
    <w:rsid w:val="00B1187A"/>
    <w:rsid w:val="00B11BD7"/>
    <w:rsid w:val="00B136A0"/>
    <w:rsid w:val="00B1739C"/>
    <w:rsid w:val="00B20D50"/>
    <w:rsid w:val="00B22271"/>
    <w:rsid w:val="00B24796"/>
    <w:rsid w:val="00B24E1C"/>
    <w:rsid w:val="00B2631E"/>
    <w:rsid w:val="00B26A37"/>
    <w:rsid w:val="00B27708"/>
    <w:rsid w:val="00B354CC"/>
    <w:rsid w:val="00B457B4"/>
    <w:rsid w:val="00B5332F"/>
    <w:rsid w:val="00B742A3"/>
    <w:rsid w:val="00B82653"/>
    <w:rsid w:val="00B9020E"/>
    <w:rsid w:val="00B91574"/>
    <w:rsid w:val="00B927F7"/>
    <w:rsid w:val="00B95834"/>
    <w:rsid w:val="00BA103A"/>
    <w:rsid w:val="00BA53CA"/>
    <w:rsid w:val="00BA7606"/>
    <w:rsid w:val="00BB1DF0"/>
    <w:rsid w:val="00BB7BC5"/>
    <w:rsid w:val="00BC36E0"/>
    <w:rsid w:val="00BD4D7E"/>
    <w:rsid w:val="00BF792E"/>
    <w:rsid w:val="00BF7E2F"/>
    <w:rsid w:val="00C00AAD"/>
    <w:rsid w:val="00C0137A"/>
    <w:rsid w:val="00C06A35"/>
    <w:rsid w:val="00C27391"/>
    <w:rsid w:val="00C33771"/>
    <w:rsid w:val="00C42466"/>
    <w:rsid w:val="00C441C1"/>
    <w:rsid w:val="00C569D5"/>
    <w:rsid w:val="00C60AEB"/>
    <w:rsid w:val="00C70456"/>
    <w:rsid w:val="00C81F5B"/>
    <w:rsid w:val="00C84B5B"/>
    <w:rsid w:val="00C94CDF"/>
    <w:rsid w:val="00C9515F"/>
    <w:rsid w:val="00C95B63"/>
    <w:rsid w:val="00CA239C"/>
    <w:rsid w:val="00CB1566"/>
    <w:rsid w:val="00CB36B7"/>
    <w:rsid w:val="00CB42CD"/>
    <w:rsid w:val="00CC0BD3"/>
    <w:rsid w:val="00CC4A4F"/>
    <w:rsid w:val="00CC4E84"/>
    <w:rsid w:val="00CC504C"/>
    <w:rsid w:val="00CE03B2"/>
    <w:rsid w:val="00CE6C61"/>
    <w:rsid w:val="00CF15DC"/>
    <w:rsid w:val="00CF4575"/>
    <w:rsid w:val="00CF526A"/>
    <w:rsid w:val="00CF5ACB"/>
    <w:rsid w:val="00D037EB"/>
    <w:rsid w:val="00D06D42"/>
    <w:rsid w:val="00D156F1"/>
    <w:rsid w:val="00D205AF"/>
    <w:rsid w:val="00D24377"/>
    <w:rsid w:val="00D26B78"/>
    <w:rsid w:val="00D31787"/>
    <w:rsid w:val="00D32911"/>
    <w:rsid w:val="00D32920"/>
    <w:rsid w:val="00D37275"/>
    <w:rsid w:val="00D4158B"/>
    <w:rsid w:val="00D42ABB"/>
    <w:rsid w:val="00D43603"/>
    <w:rsid w:val="00D51E0E"/>
    <w:rsid w:val="00D57D81"/>
    <w:rsid w:val="00D61C05"/>
    <w:rsid w:val="00D6393A"/>
    <w:rsid w:val="00D644B5"/>
    <w:rsid w:val="00D76E79"/>
    <w:rsid w:val="00D770EF"/>
    <w:rsid w:val="00D84274"/>
    <w:rsid w:val="00D84D97"/>
    <w:rsid w:val="00D852AE"/>
    <w:rsid w:val="00D87AF3"/>
    <w:rsid w:val="00D914DC"/>
    <w:rsid w:val="00DA105F"/>
    <w:rsid w:val="00DA48E9"/>
    <w:rsid w:val="00DB3651"/>
    <w:rsid w:val="00DC069F"/>
    <w:rsid w:val="00DC6184"/>
    <w:rsid w:val="00DD4AE9"/>
    <w:rsid w:val="00DE1416"/>
    <w:rsid w:val="00DF1C8E"/>
    <w:rsid w:val="00E052A5"/>
    <w:rsid w:val="00E06AFF"/>
    <w:rsid w:val="00E07F19"/>
    <w:rsid w:val="00E11364"/>
    <w:rsid w:val="00E119B5"/>
    <w:rsid w:val="00E14633"/>
    <w:rsid w:val="00E14A40"/>
    <w:rsid w:val="00E15405"/>
    <w:rsid w:val="00E1562D"/>
    <w:rsid w:val="00E16532"/>
    <w:rsid w:val="00E17806"/>
    <w:rsid w:val="00E25664"/>
    <w:rsid w:val="00E25D43"/>
    <w:rsid w:val="00E26093"/>
    <w:rsid w:val="00E3228F"/>
    <w:rsid w:val="00E344A9"/>
    <w:rsid w:val="00E42E7B"/>
    <w:rsid w:val="00E51417"/>
    <w:rsid w:val="00E54B62"/>
    <w:rsid w:val="00E74132"/>
    <w:rsid w:val="00E74FD3"/>
    <w:rsid w:val="00E75267"/>
    <w:rsid w:val="00E81FC7"/>
    <w:rsid w:val="00E829BF"/>
    <w:rsid w:val="00E84876"/>
    <w:rsid w:val="00E9168E"/>
    <w:rsid w:val="00E93CC0"/>
    <w:rsid w:val="00E94085"/>
    <w:rsid w:val="00E9508A"/>
    <w:rsid w:val="00EA0B2F"/>
    <w:rsid w:val="00EA23F0"/>
    <w:rsid w:val="00EA3BF6"/>
    <w:rsid w:val="00EA40EE"/>
    <w:rsid w:val="00EB2F30"/>
    <w:rsid w:val="00EC1879"/>
    <w:rsid w:val="00EC1BD9"/>
    <w:rsid w:val="00EC232B"/>
    <w:rsid w:val="00ED4F7F"/>
    <w:rsid w:val="00EE5C59"/>
    <w:rsid w:val="00EE68A7"/>
    <w:rsid w:val="00EF47FE"/>
    <w:rsid w:val="00EF569B"/>
    <w:rsid w:val="00EF7881"/>
    <w:rsid w:val="00F07735"/>
    <w:rsid w:val="00F13AD9"/>
    <w:rsid w:val="00F170A6"/>
    <w:rsid w:val="00F4418E"/>
    <w:rsid w:val="00F44992"/>
    <w:rsid w:val="00F51BB5"/>
    <w:rsid w:val="00F622B6"/>
    <w:rsid w:val="00F62E67"/>
    <w:rsid w:val="00F6640D"/>
    <w:rsid w:val="00F66732"/>
    <w:rsid w:val="00F74772"/>
    <w:rsid w:val="00F8551A"/>
    <w:rsid w:val="00FB42CC"/>
    <w:rsid w:val="00FB7E98"/>
    <w:rsid w:val="00FC4D4B"/>
    <w:rsid w:val="00FC671A"/>
    <w:rsid w:val="00FD15A9"/>
    <w:rsid w:val="00FD7196"/>
    <w:rsid w:val="00FE64A8"/>
    <w:rsid w:val="00FF3ADC"/>
    <w:rsid w:val="00FF546A"/>
    <w:rsid w:val="00FF5E5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2B2B968"/>
  <w15:docId w15:val="{9CBBA9E7-E436-49BB-BBAF-34C8D949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09"/>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lang w:eastAsia="da-DK"/>
    </w:rPr>
  </w:style>
  <w:style w:type="paragraph" w:styleId="Overskrift1">
    <w:name w:val="heading 1"/>
    <w:basedOn w:val="Normal"/>
    <w:next w:val="Normal"/>
    <w:link w:val="Overskrift1Tegn"/>
    <w:uiPriority w:val="99"/>
    <w:qFormat/>
    <w:rsid w:val="001B2E09"/>
    <w:pPr>
      <w:keepNext/>
      <w:tabs>
        <w:tab w:val="clear" w:pos="1134"/>
        <w:tab w:val="clear" w:pos="1701"/>
        <w:tab w:val="num" w:pos="567"/>
      </w:tabs>
      <w:spacing w:before="240" w:after="160" w:line="312" w:lineRule="auto"/>
      <w:ind w:left="567" w:hanging="567"/>
      <w:outlineLvl w:val="0"/>
    </w:pPr>
    <w:rPr>
      <w:b/>
      <w:caps/>
    </w:rPr>
  </w:style>
  <w:style w:type="paragraph" w:styleId="Overskrift2">
    <w:name w:val="heading 2"/>
    <w:basedOn w:val="Normal"/>
    <w:next w:val="Normal"/>
    <w:link w:val="Overskrift2Tegn"/>
    <w:uiPriority w:val="99"/>
    <w:qFormat/>
    <w:rsid w:val="001B2E09"/>
    <w:pPr>
      <w:keepNext/>
      <w:tabs>
        <w:tab w:val="clear" w:pos="567"/>
        <w:tab w:val="clear" w:pos="1134"/>
        <w:tab w:val="clear" w:pos="1701"/>
        <w:tab w:val="num" w:pos="709"/>
      </w:tabs>
      <w:spacing w:before="240" w:after="160" w:line="312" w:lineRule="auto"/>
      <w:ind w:left="709" w:hanging="709"/>
      <w:outlineLvl w:val="1"/>
    </w:pPr>
    <w:rPr>
      <w:b/>
      <w:bCs w:val="0"/>
      <w:iCs/>
      <w:szCs w:val="28"/>
    </w:rPr>
  </w:style>
  <w:style w:type="paragraph" w:styleId="Overskrift3">
    <w:name w:val="heading 3"/>
    <w:basedOn w:val="Normal"/>
    <w:next w:val="Normal"/>
    <w:link w:val="Overskrift3Tegn"/>
    <w:uiPriority w:val="99"/>
    <w:qFormat/>
    <w:rsid w:val="001B2E09"/>
    <w:pPr>
      <w:keepNext/>
      <w:tabs>
        <w:tab w:val="clear" w:pos="567"/>
        <w:tab w:val="clear" w:pos="1134"/>
        <w:tab w:val="clear" w:pos="1701"/>
        <w:tab w:val="num" w:pos="851"/>
      </w:tabs>
      <w:spacing w:before="240" w:after="160" w:line="312" w:lineRule="auto"/>
      <w:ind w:left="851" w:hanging="851"/>
      <w:outlineLvl w:val="2"/>
    </w:pPr>
    <w:rPr>
      <w:bCs w:val="0"/>
      <w:szCs w:val="26"/>
      <w:u w:val="single"/>
    </w:rPr>
  </w:style>
  <w:style w:type="paragraph" w:styleId="Overskrift4">
    <w:name w:val="heading 4"/>
    <w:basedOn w:val="Normal"/>
    <w:next w:val="Normal"/>
    <w:link w:val="Overskrift4Tegn"/>
    <w:uiPriority w:val="99"/>
    <w:qFormat/>
    <w:rsid w:val="001B2E09"/>
    <w:pPr>
      <w:keepNext/>
      <w:tabs>
        <w:tab w:val="clear" w:pos="567"/>
        <w:tab w:val="clear" w:pos="1134"/>
        <w:tab w:val="clear" w:pos="1701"/>
        <w:tab w:val="num" w:pos="992"/>
      </w:tabs>
      <w:spacing w:before="240" w:after="160" w:line="312" w:lineRule="auto"/>
      <w:ind w:left="992" w:hanging="992"/>
      <w:outlineLvl w:val="3"/>
    </w:pPr>
    <w:rPr>
      <w:i/>
      <w:szCs w:val="28"/>
    </w:rPr>
  </w:style>
  <w:style w:type="paragraph" w:styleId="Overskrift5">
    <w:name w:val="heading 5"/>
    <w:basedOn w:val="Overskrift1"/>
    <w:next w:val="Normal"/>
    <w:link w:val="Overskrift5Tegn"/>
    <w:uiPriority w:val="99"/>
    <w:qFormat/>
    <w:rsid w:val="001B2E09"/>
    <w:pPr>
      <w:tabs>
        <w:tab w:val="clear" w:pos="567"/>
      </w:tabs>
      <w:ind w:left="0" w:firstLine="0"/>
      <w:outlineLvl w:val="4"/>
    </w:pPr>
    <w:rPr>
      <w:bCs w:val="0"/>
      <w:iCs/>
      <w:szCs w:val="26"/>
    </w:rPr>
  </w:style>
  <w:style w:type="paragraph" w:styleId="Overskrift6">
    <w:name w:val="heading 6"/>
    <w:basedOn w:val="Overskrift2"/>
    <w:next w:val="Normal"/>
    <w:link w:val="Overskrift6Tegn"/>
    <w:uiPriority w:val="99"/>
    <w:qFormat/>
    <w:rsid w:val="001B2E09"/>
    <w:pPr>
      <w:tabs>
        <w:tab w:val="left" w:pos="709"/>
      </w:tabs>
      <w:ind w:left="0" w:firstLine="0"/>
      <w:outlineLvl w:val="5"/>
    </w:pPr>
    <w:rPr>
      <w:bCs/>
      <w:szCs w:val="22"/>
    </w:rPr>
  </w:style>
  <w:style w:type="paragraph" w:styleId="Overskrift7">
    <w:name w:val="heading 7"/>
    <w:basedOn w:val="Overskrift3"/>
    <w:next w:val="Normal"/>
    <w:link w:val="Overskrift7Tegn"/>
    <w:uiPriority w:val="99"/>
    <w:qFormat/>
    <w:rsid w:val="001B2E09"/>
    <w:pPr>
      <w:tabs>
        <w:tab w:val="left" w:pos="851"/>
      </w:tabs>
      <w:ind w:left="0" w:firstLine="0"/>
      <w:outlineLvl w:val="6"/>
    </w:pPr>
    <w:rPr>
      <w:szCs w:val="24"/>
    </w:rPr>
  </w:style>
  <w:style w:type="paragraph" w:styleId="Overskrift8">
    <w:name w:val="heading 8"/>
    <w:basedOn w:val="Overskrift4"/>
    <w:next w:val="Normal"/>
    <w:link w:val="Overskrift8Tegn"/>
    <w:uiPriority w:val="99"/>
    <w:qFormat/>
    <w:rsid w:val="001B2E09"/>
    <w:pPr>
      <w:tabs>
        <w:tab w:val="left" w:pos="992"/>
      </w:tabs>
      <w:ind w:left="0" w:firstLine="0"/>
      <w:outlineLvl w:val="7"/>
    </w:pPr>
    <w:rPr>
      <w:iCs/>
      <w:szCs w:val="24"/>
    </w:rPr>
  </w:style>
  <w:style w:type="paragraph" w:styleId="Overskrift9">
    <w:name w:val="heading 9"/>
    <w:basedOn w:val="Normal"/>
    <w:next w:val="Normal"/>
    <w:link w:val="Overskrift9Tegn"/>
    <w:uiPriority w:val="99"/>
    <w:qFormat/>
    <w:rsid w:val="001B2E09"/>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200D44"/>
    <w:rPr>
      <w:rFonts w:ascii="Tahoma" w:hAnsi="Tahoma"/>
      <w:b/>
      <w:bCs/>
      <w:caps/>
      <w:spacing w:val="10"/>
      <w:sz w:val="20"/>
      <w:szCs w:val="20"/>
    </w:rPr>
  </w:style>
  <w:style w:type="character" w:customStyle="1" w:styleId="Overskrift2Tegn">
    <w:name w:val="Overskrift 2 Tegn"/>
    <w:basedOn w:val="Standardskrifttypeiafsnit"/>
    <w:link w:val="Overskrift2"/>
    <w:uiPriority w:val="99"/>
    <w:locked/>
    <w:rsid w:val="001B2C36"/>
    <w:rPr>
      <w:rFonts w:ascii="Tahoma" w:hAnsi="Tahoma"/>
      <w:b/>
      <w:iCs/>
      <w:spacing w:val="10"/>
      <w:sz w:val="20"/>
      <w:szCs w:val="28"/>
    </w:rPr>
  </w:style>
  <w:style w:type="character" w:customStyle="1" w:styleId="Overskrift3Tegn">
    <w:name w:val="Overskrift 3 Tegn"/>
    <w:basedOn w:val="Standardskrifttypeiafsnit"/>
    <w:link w:val="Overskrift3"/>
    <w:uiPriority w:val="99"/>
    <w:locked/>
    <w:rsid w:val="001B2C36"/>
    <w:rPr>
      <w:rFonts w:ascii="Tahoma" w:hAnsi="Tahoma"/>
      <w:spacing w:val="10"/>
      <w:sz w:val="20"/>
      <w:szCs w:val="26"/>
      <w:u w:val="single"/>
    </w:rPr>
  </w:style>
  <w:style w:type="character" w:customStyle="1" w:styleId="Overskrift4Tegn">
    <w:name w:val="Overskrift 4 Tegn"/>
    <w:basedOn w:val="Standardskrifttypeiafsnit"/>
    <w:link w:val="Overskrift4"/>
    <w:uiPriority w:val="99"/>
    <w:locked/>
    <w:rsid w:val="001B2C36"/>
    <w:rPr>
      <w:rFonts w:ascii="Tahoma" w:hAnsi="Tahoma"/>
      <w:bCs/>
      <w:i/>
      <w:spacing w:val="10"/>
      <w:sz w:val="20"/>
      <w:szCs w:val="28"/>
    </w:rPr>
  </w:style>
  <w:style w:type="character" w:customStyle="1" w:styleId="Overskrift5Tegn">
    <w:name w:val="Overskrift 5 Tegn"/>
    <w:basedOn w:val="Standardskrifttypeiafsnit"/>
    <w:link w:val="Overskrift5"/>
    <w:uiPriority w:val="99"/>
    <w:semiHidden/>
    <w:locked/>
    <w:rsid w:val="001B2C36"/>
    <w:rPr>
      <w:rFonts w:ascii="Calibri" w:hAnsi="Calibri" w:cs="Times New Roman"/>
      <w:b/>
      <w:bCs/>
      <w:i/>
      <w:iCs/>
      <w:spacing w:val="10"/>
      <w:sz w:val="26"/>
      <w:szCs w:val="26"/>
    </w:rPr>
  </w:style>
  <w:style w:type="character" w:customStyle="1" w:styleId="Overskrift6Tegn">
    <w:name w:val="Overskrift 6 Tegn"/>
    <w:basedOn w:val="Standardskrifttypeiafsnit"/>
    <w:link w:val="Overskrift6"/>
    <w:uiPriority w:val="99"/>
    <w:semiHidden/>
    <w:locked/>
    <w:rsid w:val="001B2C36"/>
    <w:rPr>
      <w:rFonts w:ascii="Calibri" w:hAnsi="Calibri" w:cs="Times New Roman"/>
      <w:b/>
      <w:spacing w:val="10"/>
    </w:rPr>
  </w:style>
  <w:style w:type="character" w:customStyle="1" w:styleId="Overskrift7Tegn">
    <w:name w:val="Overskrift 7 Tegn"/>
    <w:basedOn w:val="Standardskrifttypeiafsnit"/>
    <w:link w:val="Overskrift7"/>
    <w:uiPriority w:val="99"/>
    <w:semiHidden/>
    <w:locked/>
    <w:rsid w:val="001B2C36"/>
    <w:rPr>
      <w:rFonts w:ascii="Calibri" w:hAnsi="Calibri" w:cs="Times New Roman"/>
      <w:bCs/>
      <w:spacing w:val="10"/>
      <w:sz w:val="24"/>
      <w:szCs w:val="24"/>
    </w:rPr>
  </w:style>
  <w:style w:type="character" w:customStyle="1" w:styleId="Overskrift8Tegn">
    <w:name w:val="Overskrift 8 Tegn"/>
    <w:basedOn w:val="Standardskrifttypeiafsnit"/>
    <w:link w:val="Overskrift8"/>
    <w:uiPriority w:val="99"/>
    <w:semiHidden/>
    <w:locked/>
    <w:rsid w:val="001B2C36"/>
    <w:rPr>
      <w:rFonts w:ascii="Calibri" w:hAnsi="Calibri" w:cs="Times New Roman"/>
      <w:bCs/>
      <w:i/>
      <w:iCs/>
      <w:spacing w:val="10"/>
      <w:sz w:val="24"/>
      <w:szCs w:val="24"/>
    </w:rPr>
  </w:style>
  <w:style w:type="character" w:customStyle="1" w:styleId="Overskrift9Tegn">
    <w:name w:val="Overskrift 9 Tegn"/>
    <w:basedOn w:val="Standardskrifttypeiafsnit"/>
    <w:link w:val="Overskrift9"/>
    <w:uiPriority w:val="99"/>
    <w:semiHidden/>
    <w:locked/>
    <w:rsid w:val="001B2C36"/>
    <w:rPr>
      <w:rFonts w:ascii="Cambria" w:hAnsi="Cambria" w:cs="Times New Roman"/>
      <w:bCs/>
      <w:spacing w:val="10"/>
    </w:rPr>
  </w:style>
  <w:style w:type="paragraph" w:customStyle="1" w:styleId="adresse">
    <w:name w:val="adresse"/>
    <w:basedOn w:val="Normal"/>
    <w:uiPriority w:val="99"/>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uiPriority w:val="99"/>
    <w:rsid w:val="001B2E09"/>
    <w:pPr>
      <w:framePr w:wrap="around" w:y="1498"/>
    </w:pPr>
  </w:style>
  <w:style w:type="paragraph" w:styleId="Brevhoved">
    <w:name w:val="Message Header"/>
    <w:basedOn w:val="Normal"/>
    <w:link w:val="BrevhovedTegn"/>
    <w:uiPriority w:val="99"/>
    <w:rsid w:val="001B2E09"/>
    <w:pPr>
      <w:tabs>
        <w:tab w:val="clear" w:pos="567"/>
        <w:tab w:val="clear" w:pos="1134"/>
        <w:tab w:val="clear" w:pos="1701"/>
        <w:tab w:val="left" w:pos="737"/>
      </w:tabs>
    </w:pPr>
    <w:rPr>
      <w:rFonts w:cs="Arial"/>
      <w:spacing w:val="0"/>
      <w:sz w:val="19"/>
      <w:szCs w:val="24"/>
    </w:rPr>
  </w:style>
  <w:style w:type="character" w:customStyle="1" w:styleId="BrevhovedTegn">
    <w:name w:val="Brevhoved Tegn"/>
    <w:basedOn w:val="Standardskrifttypeiafsnit"/>
    <w:link w:val="Brevhoved"/>
    <w:uiPriority w:val="99"/>
    <w:semiHidden/>
    <w:locked/>
    <w:rsid w:val="001B2C36"/>
    <w:rPr>
      <w:rFonts w:ascii="Cambria" w:hAnsi="Cambria" w:cs="Times New Roman"/>
      <w:bCs/>
      <w:spacing w:val="10"/>
      <w:sz w:val="24"/>
      <w:szCs w:val="24"/>
      <w:shd w:val="pct20" w:color="auto" w:fill="auto"/>
    </w:rPr>
  </w:style>
  <w:style w:type="paragraph" w:customStyle="1" w:styleId="Brevoverskrift">
    <w:name w:val="Brevoverskrift"/>
    <w:basedOn w:val="Normal"/>
    <w:uiPriority w:val="99"/>
    <w:rsid w:val="001B2E09"/>
    <w:pPr>
      <w:spacing w:line="312" w:lineRule="auto"/>
    </w:pPr>
    <w:rPr>
      <w:b/>
      <w:bCs w:val="0"/>
    </w:rPr>
  </w:style>
  <w:style w:type="paragraph" w:styleId="Dato">
    <w:name w:val="Date"/>
    <w:basedOn w:val="Normal"/>
    <w:next w:val="Normal"/>
    <w:link w:val="DatoTegn"/>
    <w:uiPriority w:val="99"/>
    <w:rsid w:val="001B2E09"/>
  </w:style>
  <w:style w:type="character" w:customStyle="1" w:styleId="DatoTegn">
    <w:name w:val="Dato Tegn"/>
    <w:basedOn w:val="Standardskrifttypeiafsnit"/>
    <w:link w:val="Dato"/>
    <w:uiPriority w:val="99"/>
    <w:semiHidden/>
    <w:locked/>
    <w:rsid w:val="001B2C36"/>
    <w:rPr>
      <w:rFonts w:ascii="Tahoma" w:hAnsi="Tahoma" w:cs="Times New Roman"/>
      <w:bCs/>
      <w:spacing w:val="10"/>
      <w:sz w:val="20"/>
      <w:szCs w:val="20"/>
    </w:rPr>
  </w:style>
  <w:style w:type="paragraph" w:customStyle="1" w:styleId="Direkte">
    <w:name w:val="Direkte"/>
    <w:basedOn w:val="Normal"/>
    <w:next w:val="Normal"/>
    <w:uiPriority w:val="99"/>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uiPriority w:val="99"/>
    <w:rsid w:val="001B2E09"/>
    <w:pPr>
      <w:framePr w:hSpace="142" w:vSpace="142" w:wrap="around" w:vAnchor="page" w:hAnchor="margin" w:y="1305"/>
    </w:pPr>
  </w:style>
  <w:style w:type="character" w:styleId="Fodnotehenvisning">
    <w:name w:val="footnote reference"/>
    <w:basedOn w:val="Standardskrifttypeiafsnit"/>
    <w:uiPriority w:val="99"/>
    <w:semiHidden/>
    <w:rsid w:val="001B2E09"/>
    <w:rPr>
      <w:rFonts w:cs="Times New Roman"/>
      <w:sz w:val="17"/>
      <w:vertAlign w:val="superscript"/>
    </w:rPr>
  </w:style>
  <w:style w:type="paragraph" w:styleId="Fodnotetekst">
    <w:name w:val="footnote text"/>
    <w:basedOn w:val="Normal"/>
    <w:link w:val="FodnotetekstTegn"/>
    <w:uiPriority w:val="99"/>
    <w:semiHidden/>
    <w:rsid w:val="001B2E09"/>
    <w:pPr>
      <w:tabs>
        <w:tab w:val="clear" w:pos="567"/>
        <w:tab w:val="clear" w:pos="1134"/>
        <w:tab w:val="clear" w:pos="1701"/>
        <w:tab w:val="left" w:pos="369"/>
      </w:tabs>
      <w:spacing w:line="240" w:lineRule="auto"/>
      <w:ind w:left="369" w:hanging="369"/>
    </w:pPr>
    <w:rPr>
      <w:spacing w:val="0"/>
      <w:sz w:val="17"/>
    </w:rPr>
  </w:style>
  <w:style w:type="character" w:customStyle="1" w:styleId="FodnotetekstTegn">
    <w:name w:val="Fodnotetekst Tegn"/>
    <w:basedOn w:val="Standardskrifttypeiafsnit"/>
    <w:link w:val="Fodnotetekst"/>
    <w:uiPriority w:val="99"/>
    <w:semiHidden/>
    <w:locked/>
    <w:rsid w:val="001B2C36"/>
    <w:rPr>
      <w:rFonts w:ascii="Tahoma" w:hAnsi="Tahoma" w:cs="Times New Roman"/>
      <w:bCs/>
      <w:spacing w:val="10"/>
      <w:sz w:val="20"/>
      <w:szCs w:val="20"/>
    </w:rPr>
  </w:style>
  <w:style w:type="paragraph" w:styleId="Indholdsfortegnelse1">
    <w:name w:val="toc 1"/>
    <w:basedOn w:val="Normal"/>
    <w:next w:val="Normal"/>
    <w:uiPriority w:val="99"/>
    <w:semiHidden/>
    <w:rsid w:val="001B2E09"/>
    <w:pPr>
      <w:tabs>
        <w:tab w:val="clear" w:pos="1134"/>
        <w:tab w:val="clear" w:pos="1701"/>
        <w:tab w:val="right" w:leader="dot" w:pos="8823"/>
      </w:tabs>
      <w:spacing w:line="348" w:lineRule="auto"/>
      <w:ind w:left="567" w:right="567" w:hanging="567"/>
      <w:jc w:val="left"/>
    </w:pPr>
    <w:rPr>
      <w:caps/>
      <w:spacing w:val="0"/>
      <w:sz w:val="19"/>
    </w:rPr>
  </w:style>
  <w:style w:type="paragraph" w:styleId="Indholdsfortegnelse2">
    <w:name w:val="toc 2"/>
    <w:basedOn w:val="Normal"/>
    <w:next w:val="Normal"/>
    <w:uiPriority w:val="99"/>
    <w:semiHidden/>
    <w:rsid w:val="001B2E09"/>
    <w:pPr>
      <w:tabs>
        <w:tab w:val="clear" w:pos="567"/>
        <w:tab w:val="clear" w:pos="1134"/>
        <w:tab w:val="clear" w:pos="1701"/>
        <w:tab w:val="left" w:pos="1276"/>
        <w:tab w:val="right" w:leader="dot" w:pos="8823"/>
      </w:tabs>
      <w:spacing w:line="348" w:lineRule="auto"/>
      <w:ind w:left="1276" w:right="567" w:hanging="709"/>
      <w:jc w:val="left"/>
    </w:pPr>
    <w:rPr>
      <w:noProof/>
      <w:spacing w:val="0"/>
      <w:sz w:val="19"/>
    </w:rPr>
  </w:style>
  <w:style w:type="paragraph" w:styleId="Indholdsfortegnelse3">
    <w:name w:val="toc 3"/>
    <w:basedOn w:val="Normal"/>
    <w:next w:val="Normal"/>
    <w:uiPriority w:val="99"/>
    <w:semiHidden/>
    <w:rsid w:val="001B2E09"/>
    <w:pPr>
      <w:tabs>
        <w:tab w:val="clear" w:pos="567"/>
        <w:tab w:val="clear" w:pos="1134"/>
        <w:tab w:val="clear" w:pos="1701"/>
        <w:tab w:val="left" w:pos="2126"/>
        <w:tab w:val="right" w:leader="dot" w:pos="8823"/>
      </w:tabs>
      <w:spacing w:line="348" w:lineRule="auto"/>
      <w:ind w:left="2127" w:right="567" w:hanging="851"/>
      <w:jc w:val="left"/>
    </w:pPr>
    <w:rPr>
      <w:noProof/>
      <w:spacing w:val="0"/>
      <w:sz w:val="19"/>
    </w:rPr>
  </w:style>
  <w:style w:type="paragraph" w:styleId="Indholdsfortegnelse4">
    <w:name w:val="toc 4"/>
    <w:basedOn w:val="Normal"/>
    <w:next w:val="Normal"/>
    <w:uiPriority w:val="99"/>
    <w:semiHidden/>
    <w:rsid w:val="001B2E09"/>
    <w:pPr>
      <w:tabs>
        <w:tab w:val="clear" w:pos="567"/>
        <w:tab w:val="clear" w:pos="1134"/>
        <w:tab w:val="clear" w:pos="1701"/>
        <w:tab w:val="left" w:pos="3119"/>
        <w:tab w:val="right" w:leader="dot" w:pos="8823"/>
      </w:tabs>
      <w:spacing w:line="348" w:lineRule="auto"/>
      <w:ind w:left="3118" w:right="567" w:hanging="992"/>
      <w:jc w:val="left"/>
    </w:pPr>
    <w:rPr>
      <w:noProof/>
      <w:spacing w:val="0"/>
      <w:sz w:val="19"/>
    </w:rPr>
  </w:style>
  <w:style w:type="paragraph" w:styleId="Indholdsfortegnelse5">
    <w:name w:val="toc 5"/>
    <w:basedOn w:val="Normal"/>
    <w:next w:val="Normal"/>
    <w:autoRedefine/>
    <w:uiPriority w:val="99"/>
    <w:semiHidden/>
    <w:rsid w:val="001B2E09"/>
    <w:pPr>
      <w:tabs>
        <w:tab w:val="clear" w:pos="567"/>
        <w:tab w:val="clear" w:pos="1134"/>
        <w:tab w:val="clear" w:pos="1701"/>
      </w:tabs>
      <w:ind w:left="720"/>
    </w:pPr>
  </w:style>
  <w:style w:type="paragraph" w:styleId="Indholdsfortegnelse6">
    <w:name w:val="toc 6"/>
    <w:basedOn w:val="Normal"/>
    <w:next w:val="Normal"/>
    <w:autoRedefine/>
    <w:uiPriority w:val="99"/>
    <w:semiHidden/>
    <w:rsid w:val="001B2E09"/>
    <w:pPr>
      <w:tabs>
        <w:tab w:val="clear" w:pos="567"/>
        <w:tab w:val="clear" w:pos="1134"/>
        <w:tab w:val="clear" w:pos="1701"/>
      </w:tabs>
      <w:ind w:left="900"/>
    </w:pPr>
  </w:style>
  <w:style w:type="paragraph" w:styleId="Indholdsfortegnelse7">
    <w:name w:val="toc 7"/>
    <w:basedOn w:val="Normal"/>
    <w:next w:val="Normal"/>
    <w:autoRedefine/>
    <w:uiPriority w:val="99"/>
    <w:semiHidden/>
    <w:rsid w:val="001B2E09"/>
    <w:pPr>
      <w:tabs>
        <w:tab w:val="clear" w:pos="567"/>
        <w:tab w:val="clear" w:pos="1134"/>
        <w:tab w:val="clear" w:pos="1701"/>
      </w:tabs>
      <w:ind w:left="1080"/>
    </w:pPr>
  </w:style>
  <w:style w:type="paragraph" w:styleId="Indholdsfortegnelse8">
    <w:name w:val="toc 8"/>
    <w:basedOn w:val="Normal"/>
    <w:next w:val="Normal"/>
    <w:autoRedefine/>
    <w:uiPriority w:val="99"/>
    <w:semiHidden/>
    <w:rsid w:val="001B2E09"/>
    <w:pPr>
      <w:tabs>
        <w:tab w:val="clear" w:pos="567"/>
        <w:tab w:val="clear" w:pos="1134"/>
        <w:tab w:val="clear" w:pos="1701"/>
      </w:tabs>
      <w:ind w:left="1260"/>
    </w:pPr>
  </w:style>
  <w:style w:type="paragraph" w:styleId="Indholdsfortegnelse9">
    <w:name w:val="toc 9"/>
    <w:basedOn w:val="Normal"/>
    <w:next w:val="Normal"/>
    <w:autoRedefine/>
    <w:uiPriority w:val="99"/>
    <w:semiHidden/>
    <w:rsid w:val="001B2E09"/>
    <w:pPr>
      <w:tabs>
        <w:tab w:val="clear" w:pos="567"/>
        <w:tab w:val="clear" w:pos="1134"/>
        <w:tab w:val="clear" w:pos="1701"/>
      </w:tabs>
      <w:ind w:left="1440"/>
    </w:pPr>
  </w:style>
  <w:style w:type="character" w:styleId="Kommentarhenvisning">
    <w:name w:val="annotation reference"/>
    <w:basedOn w:val="Standardskrifttypeiafsnit"/>
    <w:uiPriority w:val="99"/>
    <w:semiHidden/>
    <w:rsid w:val="001B2E09"/>
    <w:rPr>
      <w:rFonts w:cs="Times New Roman"/>
      <w:sz w:val="16"/>
      <w:szCs w:val="16"/>
    </w:rPr>
  </w:style>
  <w:style w:type="paragraph" w:styleId="Kommentartekst">
    <w:name w:val="annotation text"/>
    <w:basedOn w:val="Normal"/>
    <w:link w:val="KommentartekstTegn"/>
    <w:uiPriority w:val="99"/>
    <w:semiHidden/>
    <w:rsid w:val="001B2E09"/>
  </w:style>
  <w:style w:type="character" w:customStyle="1" w:styleId="KommentartekstTegn">
    <w:name w:val="Kommentartekst Tegn"/>
    <w:basedOn w:val="Standardskrifttypeiafsnit"/>
    <w:link w:val="Kommentartekst"/>
    <w:uiPriority w:val="99"/>
    <w:semiHidden/>
    <w:locked/>
    <w:rsid w:val="001B2C36"/>
    <w:rPr>
      <w:rFonts w:ascii="Tahoma" w:hAnsi="Tahoma" w:cs="Times New Roman"/>
      <w:bCs/>
      <w:spacing w:val="10"/>
      <w:sz w:val="20"/>
      <w:szCs w:val="20"/>
    </w:rPr>
  </w:style>
  <w:style w:type="character" w:styleId="Linjenummer">
    <w:name w:val="line number"/>
    <w:basedOn w:val="Standardskrifttypeiafsnit"/>
    <w:uiPriority w:val="99"/>
    <w:rsid w:val="001B2E09"/>
    <w:rPr>
      <w:rFonts w:cs="Times New Roman"/>
    </w:rPr>
  </w:style>
  <w:style w:type="paragraph" w:customStyle="1" w:styleId="Logo">
    <w:name w:val="Logo"/>
    <w:basedOn w:val="Normal"/>
    <w:next w:val="Normal"/>
    <w:uiPriority w:val="99"/>
    <w:rsid w:val="001B2E09"/>
    <w:pPr>
      <w:framePr w:w="329" w:h="505" w:hSpace="142" w:vSpace="142" w:wrap="notBeside" w:vAnchor="page" w:hAnchor="margin" w:y="1129"/>
      <w:jc w:val="right"/>
    </w:pPr>
  </w:style>
  <w:style w:type="paragraph" w:customStyle="1" w:styleId="OverskriftD">
    <w:name w:val="Overskrift D"/>
    <w:basedOn w:val="Overskrift4"/>
    <w:next w:val="Normal"/>
    <w:uiPriority w:val="99"/>
    <w:rsid w:val="006B03EE"/>
    <w:pPr>
      <w:tabs>
        <w:tab w:val="clear" w:pos="992"/>
        <w:tab w:val="left" w:pos="567"/>
        <w:tab w:val="left" w:pos="851"/>
        <w:tab w:val="left" w:pos="1134"/>
        <w:tab w:val="left" w:pos="1701"/>
        <w:tab w:val="left" w:pos="2268"/>
      </w:tabs>
      <w:spacing w:line="348" w:lineRule="auto"/>
      <w:ind w:left="567" w:hanging="567"/>
    </w:pPr>
    <w:rPr>
      <w:rFonts w:ascii="Book Antiqua" w:hAnsi="Book Antiqua"/>
      <w:b/>
      <w:i w:val="0"/>
      <w:caps/>
      <w:spacing w:val="0"/>
      <w:sz w:val="23"/>
    </w:rPr>
  </w:style>
  <w:style w:type="paragraph" w:styleId="NormalWeb">
    <w:name w:val="Normal (Web)"/>
    <w:basedOn w:val="Normal"/>
    <w:uiPriority w:val="99"/>
    <w:rsid w:val="001B2E09"/>
    <w:rPr>
      <w:rFonts w:ascii="Times New Roman" w:hAnsi="Times New Roman"/>
      <w:sz w:val="24"/>
      <w:szCs w:val="24"/>
    </w:rPr>
  </w:style>
  <w:style w:type="paragraph" w:styleId="Normalindrykning">
    <w:name w:val="Normal Indent"/>
    <w:basedOn w:val="Normal"/>
    <w:uiPriority w:val="99"/>
    <w:rsid w:val="001B2E09"/>
    <w:pPr>
      <w:ind w:left="1304"/>
    </w:pPr>
  </w:style>
  <w:style w:type="paragraph" w:customStyle="1" w:styleId="notaoverskrift">
    <w:name w:val="notaoverskrift"/>
    <w:basedOn w:val="Normal"/>
    <w:next w:val="Normal"/>
    <w:uiPriority w:val="99"/>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1B2E09"/>
  </w:style>
  <w:style w:type="character" w:customStyle="1" w:styleId="NoteoverskriftTegn">
    <w:name w:val="Noteoverskrift Tegn"/>
    <w:basedOn w:val="Standardskrifttypeiafsnit"/>
    <w:link w:val="Noteoverskrift"/>
    <w:uiPriority w:val="99"/>
    <w:semiHidden/>
    <w:locked/>
    <w:rsid w:val="001B2C36"/>
    <w:rPr>
      <w:rFonts w:ascii="Tahoma" w:hAnsi="Tahoma" w:cs="Times New Roman"/>
      <w:bCs/>
      <w:spacing w:val="10"/>
      <w:sz w:val="20"/>
      <w:szCs w:val="20"/>
    </w:rPr>
  </w:style>
  <w:style w:type="paragraph" w:styleId="Liste">
    <w:name w:val="List"/>
    <w:basedOn w:val="Normal"/>
    <w:uiPriority w:val="99"/>
    <w:rsid w:val="001B2E09"/>
    <w:pPr>
      <w:ind w:left="283" w:hanging="283"/>
    </w:pPr>
  </w:style>
  <w:style w:type="paragraph" w:styleId="Opstilling-forts">
    <w:name w:val="List Continue"/>
    <w:basedOn w:val="Normal"/>
    <w:uiPriority w:val="99"/>
    <w:rsid w:val="001B2E09"/>
    <w:pPr>
      <w:spacing w:after="120"/>
      <w:ind w:left="283"/>
    </w:pPr>
  </w:style>
  <w:style w:type="paragraph" w:styleId="Opstilling-forts2">
    <w:name w:val="List Continue 2"/>
    <w:basedOn w:val="Normal"/>
    <w:uiPriority w:val="99"/>
    <w:rsid w:val="001B2E09"/>
    <w:pPr>
      <w:spacing w:after="120"/>
      <w:ind w:left="566"/>
    </w:pPr>
  </w:style>
  <w:style w:type="paragraph" w:styleId="Opstilling-forts3">
    <w:name w:val="List Continue 3"/>
    <w:basedOn w:val="Normal"/>
    <w:uiPriority w:val="99"/>
    <w:rsid w:val="001B2E09"/>
    <w:pPr>
      <w:spacing w:after="120"/>
      <w:ind w:left="849"/>
    </w:pPr>
  </w:style>
  <w:style w:type="paragraph" w:styleId="Opstilling-forts4">
    <w:name w:val="List Continue 4"/>
    <w:basedOn w:val="Normal"/>
    <w:uiPriority w:val="99"/>
    <w:rsid w:val="001B2E09"/>
    <w:pPr>
      <w:spacing w:after="120"/>
      <w:ind w:left="1132"/>
    </w:pPr>
  </w:style>
  <w:style w:type="paragraph" w:styleId="Opstilling-forts5">
    <w:name w:val="List Continue 5"/>
    <w:basedOn w:val="Normal"/>
    <w:uiPriority w:val="99"/>
    <w:rsid w:val="001B2E09"/>
    <w:pPr>
      <w:spacing w:after="120"/>
      <w:ind w:left="1415"/>
    </w:pPr>
  </w:style>
  <w:style w:type="paragraph" w:styleId="Opstilling-punkttegn">
    <w:name w:val="List Bullet"/>
    <w:basedOn w:val="Normal"/>
    <w:autoRedefine/>
    <w:uiPriority w:val="99"/>
    <w:rsid w:val="001B2E09"/>
    <w:pPr>
      <w:tabs>
        <w:tab w:val="num" w:pos="360"/>
      </w:tabs>
      <w:ind w:left="360" w:hanging="360"/>
    </w:pPr>
  </w:style>
  <w:style w:type="paragraph" w:styleId="Opstilling-punkttegn2">
    <w:name w:val="List Bullet 2"/>
    <w:basedOn w:val="Normal"/>
    <w:autoRedefine/>
    <w:uiPriority w:val="99"/>
    <w:rsid w:val="001B2E09"/>
    <w:pPr>
      <w:tabs>
        <w:tab w:val="num" w:pos="643"/>
      </w:tabs>
      <w:ind w:left="643" w:hanging="360"/>
    </w:pPr>
  </w:style>
  <w:style w:type="paragraph" w:styleId="Opstilling-punkttegn3">
    <w:name w:val="List Bullet 3"/>
    <w:basedOn w:val="Normal"/>
    <w:autoRedefine/>
    <w:uiPriority w:val="99"/>
    <w:rsid w:val="001B2E09"/>
    <w:pPr>
      <w:tabs>
        <w:tab w:val="num" w:pos="926"/>
      </w:tabs>
      <w:ind w:left="926" w:hanging="360"/>
    </w:pPr>
  </w:style>
  <w:style w:type="paragraph" w:styleId="Opstilling-punkttegn4">
    <w:name w:val="List Bullet 4"/>
    <w:basedOn w:val="Normal"/>
    <w:autoRedefine/>
    <w:uiPriority w:val="99"/>
    <w:rsid w:val="001B2E09"/>
    <w:pPr>
      <w:tabs>
        <w:tab w:val="num" w:pos="1209"/>
      </w:tabs>
      <w:ind w:left="1209" w:hanging="360"/>
    </w:pPr>
  </w:style>
  <w:style w:type="paragraph" w:styleId="Opstilling-punkttegn5">
    <w:name w:val="List Bullet 5"/>
    <w:basedOn w:val="Normal"/>
    <w:autoRedefine/>
    <w:uiPriority w:val="99"/>
    <w:rsid w:val="001B2E09"/>
    <w:pPr>
      <w:tabs>
        <w:tab w:val="num" w:pos="1492"/>
      </w:tabs>
      <w:ind w:left="1492" w:hanging="360"/>
    </w:pPr>
  </w:style>
  <w:style w:type="paragraph" w:styleId="Opstilling-talellerbogst">
    <w:name w:val="List Number"/>
    <w:basedOn w:val="Normal"/>
    <w:uiPriority w:val="99"/>
    <w:rsid w:val="001B2E09"/>
    <w:pPr>
      <w:tabs>
        <w:tab w:val="num" w:pos="360"/>
      </w:tabs>
      <w:ind w:left="360" w:hanging="360"/>
    </w:pPr>
  </w:style>
  <w:style w:type="paragraph" w:styleId="Opstilling-talellerbogst2">
    <w:name w:val="List Number 2"/>
    <w:basedOn w:val="Normal"/>
    <w:uiPriority w:val="99"/>
    <w:rsid w:val="001B2E09"/>
    <w:pPr>
      <w:tabs>
        <w:tab w:val="num" w:pos="643"/>
      </w:tabs>
      <w:ind w:left="643" w:hanging="360"/>
    </w:pPr>
  </w:style>
  <w:style w:type="paragraph" w:styleId="Opstilling-talellerbogst3">
    <w:name w:val="List Number 3"/>
    <w:basedOn w:val="Normal"/>
    <w:uiPriority w:val="99"/>
    <w:rsid w:val="001B2E09"/>
    <w:pPr>
      <w:tabs>
        <w:tab w:val="num" w:pos="926"/>
      </w:tabs>
      <w:ind w:left="926" w:hanging="360"/>
    </w:pPr>
  </w:style>
  <w:style w:type="paragraph" w:styleId="Opstilling-talellerbogst4">
    <w:name w:val="List Number 4"/>
    <w:basedOn w:val="Normal"/>
    <w:uiPriority w:val="99"/>
    <w:rsid w:val="001B2E09"/>
    <w:pPr>
      <w:tabs>
        <w:tab w:val="num" w:pos="1209"/>
      </w:tabs>
      <w:ind w:left="1209" w:hanging="360"/>
    </w:pPr>
  </w:style>
  <w:style w:type="paragraph" w:styleId="Opstilling-talellerbogst5">
    <w:name w:val="List Number 5"/>
    <w:basedOn w:val="Normal"/>
    <w:uiPriority w:val="99"/>
    <w:rsid w:val="001B2E09"/>
    <w:pPr>
      <w:tabs>
        <w:tab w:val="num" w:pos="1492"/>
      </w:tabs>
      <w:ind w:left="1492" w:hanging="360"/>
    </w:pPr>
  </w:style>
  <w:style w:type="paragraph" w:styleId="Liste2">
    <w:name w:val="List 2"/>
    <w:basedOn w:val="Normal"/>
    <w:uiPriority w:val="99"/>
    <w:rsid w:val="001B2E09"/>
    <w:pPr>
      <w:ind w:left="566" w:hanging="283"/>
    </w:pPr>
  </w:style>
  <w:style w:type="paragraph" w:styleId="Liste3">
    <w:name w:val="List 3"/>
    <w:basedOn w:val="Normal"/>
    <w:uiPriority w:val="99"/>
    <w:rsid w:val="001B2E09"/>
    <w:pPr>
      <w:ind w:left="849" w:hanging="283"/>
    </w:pPr>
  </w:style>
  <w:style w:type="paragraph" w:styleId="Liste4">
    <w:name w:val="List 4"/>
    <w:basedOn w:val="Normal"/>
    <w:uiPriority w:val="99"/>
    <w:rsid w:val="001B2E09"/>
    <w:pPr>
      <w:ind w:left="1132" w:hanging="283"/>
    </w:pPr>
  </w:style>
  <w:style w:type="paragraph" w:styleId="Liste5">
    <w:name w:val="List 5"/>
    <w:basedOn w:val="Normal"/>
    <w:uiPriority w:val="99"/>
    <w:rsid w:val="001B2E09"/>
    <w:pPr>
      <w:ind w:left="1415" w:hanging="283"/>
    </w:pPr>
  </w:style>
  <w:style w:type="paragraph" w:styleId="Sidefod">
    <w:name w:val="footer"/>
    <w:basedOn w:val="Normal"/>
    <w:link w:val="SidefodTegn"/>
    <w:uiPriority w:val="99"/>
    <w:rsid w:val="001B2E0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semiHidden/>
    <w:locked/>
    <w:rsid w:val="001B2C36"/>
    <w:rPr>
      <w:rFonts w:ascii="Tahoma" w:hAnsi="Tahoma" w:cs="Times New Roman"/>
      <w:bCs/>
      <w:spacing w:val="10"/>
      <w:sz w:val="20"/>
      <w:szCs w:val="20"/>
    </w:rPr>
  </w:style>
  <w:style w:type="paragraph" w:styleId="Sidehoved">
    <w:name w:val="header"/>
    <w:basedOn w:val="Normal"/>
    <w:link w:val="SidehovedTegn"/>
    <w:uiPriority w:val="99"/>
    <w:rsid w:val="001B2E09"/>
    <w:pPr>
      <w:tabs>
        <w:tab w:val="clear" w:pos="567"/>
        <w:tab w:val="clear" w:pos="1134"/>
        <w:tab w:val="clear" w:pos="1701"/>
      </w:tabs>
    </w:pPr>
  </w:style>
  <w:style w:type="character" w:customStyle="1" w:styleId="SidehovedTegn">
    <w:name w:val="Sidehoved Tegn"/>
    <w:basedOn w:val="Standardskrifttypeiafsnit"/>
    <w:link w:val="Sidehoved"/>
    <w:uiPriority w:val="99"/>
    <w:locked/>
    <w:rsid w:val="00EF47FE"/>
    <w:rPr>
      <w:rFonts w:ascii="Tahoma" w:hAnsi="Tahoma" w:cs="Times New Roman"/>
      <w:bCs/>
      <w:spacing w:val="10"/>
    </w:rPr>
  </w:style>
  <w:style w:type="character" w:styleId="Sidetal">
    <w:name w:val="page number"/>
    <w:basedOn w:val="Standardskrifttypeiafsnit"/>
    <w:uiPriority w:val="99"/>
    <w:rsid w:val="001B2E09"/>
    <w:rPr>
      <w:rFonts w:cs="Times New Roman"/>
    </w:rPr>
  </w:style>
  <w:style w:type="character" w:styleId="Slutnotehenvisning">
    <w:name w:val="endnote reference"/>
    <w:basedOn w:val="Standardskrifttypeiafsnit"/>
    <w:uiPriority w:val="99"/>
    <w:semiHidden/>
    <w:rsid w:val="001B2E09"/>
    <w:rPr>
      <w:rFonts w:cs="Times New Roman"/>
      <w:sz w:val="17"/>
      <w:vertAlign w:val="superscript"/>
    </w:rPr>
  </w:style>
  <w:style w:type="paragraph" w:styleId="Slutnotetekst">
    <w:name w:val="endnote text"/>
    <w:basedOn w:val="Normal"/>
    <w:link w:val="SlutnotetekstTegn"/>
    <w:uiPriority w:val="99"/>
    <w:semiHidden/>
    <w:rsid w:val="001B2E09"/>
    <w:pPr>
      <w:tabs>
        <w:tab w:val="clear" w:pos="567"/>
        <w:tab w:val="clear" w:pos="1134"/>
        <w:tab w:val="clear" w:pos="1701"/>
        <w:tab w:val="left" w:pos="369"/>
      </w:tabs>
      <w:spacing w:line="240" w:lineRule="auto"/>
      <w:ind w:left="369" w:hanging="369"/>
    </w:pPr>
    <w:rPr>
      <w:spacing w:val="0"/>
      <w:sz w:val="17"/>
    </w:rPr>
  </w:style>
  <w:style w:type="character" w:customStyle="1" w:styleId="SlutnotetekstTegn">
    <w:name w:val="Slutnotetekst Tegn"/>
    <w:basedOn w:val="Standardskrifttypeiafsnit"/>
    <w:link w:val="Slutnotetekst"/>
    <w:uiPriority w:val="99"/>
    <w:semiHidden/>
    <w:locked/>
    <w:rsid w:val="001B2C36"/>
    <w:rPr>
      <w:rFonts w:ascii="Tahoma" w:hAnsi="Tahoma" w:cs="Times New Roman"/>
      <w:bCs/>
      <w:spacing w:val="10"/>
      <w:sz w:val="20"/>
      <w:szCs w:val="20"/>
    </w:rPr>
  </w:style>
  <w:style w:type="paragraph" w:styleId="Titel">
    <w:name w:val="Title"/>
    <w:basedOn w:val="Normal"/>
    <w:link w:val="TitelTegn"/>
    <w:uiPriority w:val="99"/>
    <w:qFormat/>
    <w:rsid w:val="001B2E09"/>
    <w:pPr>
      <w:jc w:val="center"/>
    </w:pPr>
    <w:rPr>
      <w:rFonts w:cs="Arial"/>
      <w:sz w:val="40"/>
      <w:szCs w:val="32"/>
    </w:rPr>
  </w:style>
  <w:style w:type="character" w:customStyle="1" w:styleId="TitelTegn">
    <w:name w:val="Titel Tegn"/>
    <w:basedOn w:val="Standardskrifttypeiafsnit"/>
    <w:link w:val="Titel"/>
    <w:uiPriority w:val="99"/>
    <w:locked/>
    <w:rsid w:val="001B2C36"/>
    <w:rPr>
      <w:rFonts w:ascii="Cambria" w:hAnsi="Cambria" w:cs="Times New Roman"/>
      <w:b/>
      <w:bCs/>
      <w:spacing w:val="10"/>
      <w:kern w:val="28"/>
      <w:sz w:val="32"/>
      <w:szCs w:val="32"/>
    </w:rPr>
  </w:style>
  <w:style w:type="paragraph" w:styleId="Underskrift">
    <w:name w:val="Signature"/>
    <w:basedOn w:val="Normal"/>
    <w:link w:val="UnderskriftTegn"/>
    <w:uiPriority w:val="99"/>
    <w:rsid w:val="001B2E09"/>
    <w:pPr>
      <w:ind w:left="4252"/>
    </w:pPr>
  </w:style>
  <w:style w:type="character" w:customStyle="1" w:styleId="UnderskriftTegn">
    <w:name w:val="Underskrift Tegn"/>
    <w:basedOn w:val="Standardskrifttypeiafsnit"/>
    <w:link w:val="Underskrift"/>
    <w:uiPriority w:val="99"/>
    <w:semiHidden/>
    <w:locked/>
    <w:rsid w:val="001B2C36"/>
    <w:rPr>
      <w:rFonts w:ascii="Tahoma" w:hAnsi="Tahoma" w:cs="Times New Roman"/>
      <w:bCs/>
      <w:spacing w:val="10"/>
      <w:sz w:val="20"/>
      <w:szCs w:val="20"/>
    </w:rPr>
  </w:style>
  <w:style w:type="paragraph" w:customStyle="1" w:styleId="Modtager">
    <w:name w:val="Modtager"/>
    <w:basedOn w:val="Normal"/>
    <w:next w:val="Normal"/>
    <w:uiPriority w:val="99"/>
    <w:rsid w:val="00AE3364"/>
    <w:pPr>
      <w:tabs>
        <w:tab w:val="clear" w:pos="567"/>
        <w:tab w:val="clear" w:pos="1134"/>
        <w:tab w:val="clear" w:pos="1701"/>
      </w:tabs>
      <w:spacing w:line="312" w:lineRule="auto"/>
    </w:pPr>
  </w:style>
  <w:style w:type="paragraph" w:styleId="Brdtekstindrykning">
    <w:name w:val="Body Text Indent"/>
    <w:basedOn w:val="Normal"/>
    <w:link w:val="BrdtekstindrykningTegn"/>
    <w:uiPriority w:val="99"/>
    <w:rsid w:val="006B03EE"/>
    <w:pPr>
      <w:tabs>
        <w:tab w:val="clear" w:pos="567"/>
        <w:tab w:val="clear" w:pos="1134"/>
        <w:tab w:val="clear" w:pos="1701"/>
      </w:tabs>
      <w:overflowPunct/>
      <w:autoSpaceDE/>
      <w:autoSpaceDN/>
      <w:adjustRightInd/>
      <w:spacing w:line="240" w:lineRule="auto"/>
      <w:ind w:left="360"/>
      <w:jc w:val="left"/>
      <w:textAlignment w:val="auto"/>
    </w:pPr>
    <w:rPr>
      <w:rFonts w:ascii="Times New Roman" w:hAnsi="Times New Roman"/>
      <w:bCs w:val="0"/>
      <w:spacing w:val="0"/>
      <w:sz w:val="24"/>
      <w:szCs w:val="24"/>
    </w:rPr>
  </w:style>
  <w:style w:type="character" w:customStyle="1" w:styleId="BrdtekstindrykningTegn">
    <w:name w:val="Brødtekstindrykning Tegn"/>
    <w:basedOn w:val="Standardskrifttypeiafsnit"/>
    <w:link w:val="Brdtekstindrykning"/>
    <w:uiPriority w:val="99"/>
    <w:semiHidden/>
    <w:locked/>
    <w:rsid w:val="001B2C36"/>
    <w:rPr>
      <w:rFonts w:ascii="Tahoma" w:hAnsi="Tahoma" w:cs="Times New Roman"/>
      <w:bCs/>
      <w:spacing w:val="10"/>
      <w:sz w:val="20"/>
      <w:szCs w:val="20"/>
    </w:rPr>
  </w:style>
  <w:style w:type="paragraph" w:styleId="Kommentaremne">
    <w:name w:val="annotation subject"/>
    <w:basedOn w:val="Kommentartekst"/>
    <w:next w:val="Kommentartekst"/>
    <w:link w:val="KommentaremneTegn"/>
    <w:uiPriority w:val="99"/>
    <w:semiHidden/>
    <w:rsid w:val="00310841"/>
    <w:rPr>
      <w:b/>
    </w:rPr>
  </w:style>
  <w:style w:type="character" w:customStyle="1" w:styleId="KommentaremneTegn">
    <w:name w:val="Kommentaremne Tegn"/>
    <w:basedOn w:val="KommentartekstTegn"/>
    <w:link w:val="Kommentaremne"/>
    <w:uiPriority w:val="99"/>
    <w:semiHidden/>
    <w:locked/>
    <w:rsid w:val="001B2C36"/>
    <w:rPr>
      <w:rFonts w:ascii="Tahoma" w:hAnsi="Tahoma" w:cs="Times New Roman"/>
      <w:b/>
      <w:bCs/>
      <w:spacing w:val="10"/>
      <w:sz w:val="20"/>
      <w:szCs w:val="20"/>
    </w:rPr>
  </w:style>
  <w:style w:type="paragraph" w:styleId="Markeringsbobletekst">
    <w:name w:val="Balloon Text"/>
    <w:basedOn w:val="Normal"/>
    <w:link w:val="MarkeringsbobletekstTegn"/>
    <w:uiPriority w:val="99"/>
    <w:semiHidden/>
    <w:rsid w:val="00310841"/>
    <w:rPr>
      <w:rFonts w:cs="Tahoma"/>
      <w:sz w:val="16"/>
      <w:szCs w:val="16"/>
    </w:rPr>
  </w:style>
  <w:style w:type="character" w:customStyle="1" w:styleId="MarkeringsbobletekstTegn">
    <w:name w:val="Markeringsbobletekst Tegn"/>
    <w:basedOn w:val="Standardskrifttypeiafsnit"/>
    <w:link w:val="Markeringsbobletekst"/>
    <w:uiPriority w:val="99"/>
    <w:semiHidden/>
    <w:locked/>
    <w:rsid w:val="001B2C36"/>
    <w:rPr>
      <w:rFonts w:cs="Times New Roman"/>
      <w:bCs/>
      <w:spacing w:val="10"/>
      <w:sz w:val="2"/>
    </w:rPr>
  </w:style>
  <w:style w:type="paragraph" w:styleId="Korrektur">
    <w:name w:val="Revision"/>
    <w:hidden/>
    <w:uiPriority w:val="99"/>
    <w:semiHidden/>
    <w:rsid w:val="007508B0"/>
    <w:rPr>
      <w:rFonts w:ascii="Tahoma" w:hAnsi="Tahoma"/>
      <w:bCs/>
      <w:spacing w:val="10"/>
      <w:lang w:eastAsia="da-DK"/>
    </w:rPr>
  </w:style>
  <w:style w:type="paragraph" w:customStyle="1" w:styleId="paragraf">
    <w:name w:val="paragraf"/>
    <w:basedOn w:val="Normal"/>
    <w:rsid w:val="00CC0BD3"/>
    <w:pPr>
      <w:tabs>
        <w:tab w:val="clear" w:pos="567"/>
        <w:tab w:val="clear" w:pos="1134"/>
        <w:tab w:val="clear" w:pos="1701"/>
      </w:tabs>
      <w:overflowPunct/>
      <w:autoSpaceDE/>
      <w:autoSpaceDN/>
      <w:adjustRightInd/>
      <w:spacing w:before="200" w:line="240" w:lineRule="auto"/>
      <w:ind w:firstLine="240"/>
      <w:jc w:val="left"/>
      <w:textAlignment w:val="auto"/>
    </w:pPr>
    <w:rPr>
      <w:rFonts w:cs="Tahoma"/>
      <w:bCs w:val="0"/>
      <w:color w:val="000000"/>
      <w:spacing w:val="0"/>
      <w:sz w:val="24"/>
      <w:szCs w:val="24"/>
    </w:rPr>
  </w:style>
  <w:style w:type="paragraph" w:customStyle="1" w:styleId="stk2">
    <w:name w:val="stk2"/>
    <w:basedOn w:val="Normal"/>
    <w:rsid w:val="00CC0BD3"/>
    <w:pPr>
      <w:tabs>
        <w:tab w:val="clear" w:pos="567"/>
        <w:tab w:val="clear" w:pos="1134"/>
        <w:tab w:val="clear" w:pos="1701"/>
      </w:tabs>
      <w:overflowPunct/>
      <w:autoSpaceDE/>
      <w:autoSpaceDN/>
      <w:adjustRightInd/>
      <w:spacing w:line="240" w:lineRule="auto"/>
      <w:ind w:firstLine="240"/>
      <w:jc w:val="left"/>
      <w:textAlignment w:val="auto"/>
    </w:pPr>
    <w:rPr>
      <w:rFonts w:cs="Tahoma"/>
      <w:bCs w:val="0"/>
      <w:color w:val="000000"/>
      <w:spacing w:val="0"/>
      <w:sz w:val="24"/>
      <w:szCs w:val="24"/>
    </w:rPr>
  </w:style>
  <w:style w:type="paragraph" w:customStyle="1" w:styleId="liste1">
    <w:name w:val="liste1"/>
    <w:basedOn w:val="Normal"/>
    <w:rsid w:val="00CC0BD3"/>
    <w:pPr>
      <w:tabs>
        <w:tab w:val="clear" w:pos="567"/>
        <w:tab w:val="clear" w:pos="1134"/>
        <w:tab w:val="clear" w:pos="1701"/>
      </w:tabs>
      <w:overflowPunct/>
      <w:autoSpaceDE/>
      <w:autoSpaceDN/>
      <w:adjustRightInd/>
      <w:spacing w:line="240" w:lineRule="auto"/>
      <w:ind w:left="280"/>
      <w:jc w:val="left"/>
      <w:textAlignment w:val="auto"/>
    </w:pPr>
    <w:rPr>
      <w:rFonts w:cs="Tahoma"/>
      <w:bCs w:val="0"/>
      <w:color w:val="000000"/>
      <w:spacing w:val="0"/>
      <w:sz w:val="24"/>
      <w:szCs w:val="24"/>
    </w:rPr>
  </w:style>
  <w:style w:type="character" w:customStyle="1" w:styleId="paragrafnr1">
    <w:name w:val="paragrafnr1"/>
    <w:basedOn w:val="Standardskrifttypeiafsnit"/>
    <w:rsid w:val="00CC0BD3"/>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C0BD3"/>
    <w:rPr>
      <w:rFonts w:ascii="Tahoma" w:hAnsi="Tahoma" w:cs="Tahoma" w:hint="default"/>
      <w:color w:val="000000"/>
      <w:sz w:val="24"/>
      <w:szCs w:val="24"/>
      <w:shd w:val="clear" w:color="auto" w:fill="auto"/>
    </w:rPr>
  </w:style>
  <w:style w:type="character" w:customStyle="1" w:styleId="stknr1">
    <w:name w:val="stknr1"/>
    <w:basedOn w:val="Standardskrifttypeiafsnit"/>
    <w:rsid w:val="00CC0BD3"/>
    <w:rPr>
      <w:rFonts w:ascii="Tahoma" w:hAnsi="Tahoma" w:cs="Tahoma" w:hint="default"/>
      <w:i/>
      <w:iCs/>
      <w:color w:val="000000"/>
      <w:sz w:val="24"/>
      <w:szCs w:val="24"/>
      <w:shd w:val="clear" w:color="auto" w:fill="auto"/>
    </w:rPr>
  </w:style>
  <w:style w:type="paragraph" w:styleId="Listeafsnit">
    <w:name w:val="List Paragraph"/>
    <w:basedOn w:val="Normal"/>
    <w:uiPriority w:val="34"/>
    <w:qFormat/>
    <w:rsid w:val="00654B42"/>
    <w:pPr>
      <w:ind w:left="720"/>
      <w:contextualSpacing/>
    </w:pPr>
  </w:style>
  <w:style w:type="character" w:styleId="Pladsholdertekst">
    <w:name w:val="Placeholder Text"/>
    <w:basedOn w:val="Standardskrifttypeiafsnit"/>
    <w:uiPriority w:val="99"/>
    <w:semiHidden/>
    <w:rsid w:val="00831EA5"/>
    <w:rPr>
      <w:color w:val="FFFFFF"/>
    </w:rPr>
  </w:style>
  <w:style w:type="table" w:styleId="Tabel-Gitter">
    <w:name w:val="Table Grid"/>
    <w:basedOn w:val="Tabel-Normal"/>
    <w:uiPriority w:val="39"/>
    <w:rsid w:val="00AD64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8904">
      <w:bodyDiv w:val="1"/>
      <w:marLeft w:val="0"/>
      <w:marRight w:val="0"/>
      <w:marTop w:val="0"/>
      <w:marBottom w:val="0"/>
      <w:divBdr>
        <w:top w:val="none" w:sz="0" w:space="0" w:color="auto"/>
        <w:left w:val="none" w:sz="0" w:space="0" w:color="auto"/>
        <w:bottom w:val="none" w:sz="0" w:space="0" w:color="auto"/>
        <w:right w:val="none" w:sz="0" w:space="0" w:color="auto"/>
      </w:divBdr>
    </w:div>
    <w:div w:id="10397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ABBBB06EA48B74EA4955612D610ECC0" ma:contentTypeVersion="17" ma:contentTypeDescription="Opret et nyt dokument." ma:contentTypeScope="" ma:versionID="b57bea5d3c9443a5450b743882cd16a0">
  <xsd:schema xmlns:xsd="http://www.w3.org/2001/XMLSchema" xmlns:xs="http://www.w3.org/2001/XMLSchema" xmlns:p="http://schemas.microsoft.com/office/2006/metadata/properties" xmlns:ns1="http://schemas.microsoft.com/sharepoint/v3" targetNamespace="http://schemas.microsoft.com/office/2006/metadata/properties" ma:root="true" ma:fieldsID="8d180ab01b740339d98bc443abc0f3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tartdato for planlægning" ma:description="" ma:hidden="true" ma:internalName="PublishingStartDate" ma:readOnly="false">
      <xsd:simpleType>
        <xsd:restriction base="dms:Unknown"/>
      </xsd:simpleType>
    </xsd:element>
    <xsd:element name="PublishingExpirationDate" ma:index="3" nillable="true" ma:displayName="Slutdato for planlægning"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5E834-9A5A-458B-9164-AF4FD63B3AEE}"/>
</file>

<file path=customXml/itemProps2.xml><?xml version="1.0" encoding="utf-8"?>
<ds:datastoreItem xmlns:ds="http://schemas.openxmlformats.org/officeDocument/2006/customXml" ds:itemID="{550372A3-53ED-40A9-9314-6DF5B37AAE0D}"/>
</file>

<file path=customXml/itemProps3.xml><?xml version="1.0" encoding="utf-8"?>
<ds:datastoreItem xmlns:ds="http://schemas.openxmlformats.org/officeDocument/2006/customXml" ds:itemID="{789BE873-EECC-493C-AAC0-6691FE391274}"/>
</file>

<file path=customXml/itemProps4.xml><?xml version="1.0" encoding="utf-8"?>
<ds:datastoreItem xmlns:ds="http://schemas.openxmlformats.org/officeDocument/2006/customXml" ds:itemID="{A93F253D-6346-4768-A8C8-925BD0FB08B7}"/>
</file>

<file path=docProps/app.xml><?xml version="1.0" encoding="utf-8"?>
<Properties xmlns="http://schemas.openxmlformats.org/officeDocument/2006/extended-properties" xmlns:vt="http://schemas.openxmlformats.org/officeDocument/2006/docPropsVTypes">
  <Template>Normal</Template>
  <TotalTime>0</TotalTime>
  <Pages>4</Pages>
  <Words>2165</Words>
  <Characters>13208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28. maj 2014</vt:lpstr>
    </vt:vector>
  </TitlesOfParts>
  <Company>Kammeradvokaten</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Endelig version</dc:subject>
  <dc:creator>Trine Maria Roed</dc:creator>
  <dc:description>Publiceret materiale</dc:description>
  <cp:lastModifiedBy>Birgit Rasmussen</cp:lastModifiedBy>
  <cp:revision>2</cp:revision>
  <cp:lastPrinted>2014-07-07T12:10:00Z</cp:lastPrinted>
  <dcterms:created xsi:type="dcterms:W3CDTF">2019-02-18T12:24:00Z</dcterms:created>
  <dcterms:modified xsi:type="dcterms:W3CDTF">2019-02-18T12:24:00Z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Skrift.dot</vt:lpwstr>
  </property>
  <property fmtid="{D5CDD505-2E9C-101B-9397-08002B2CF9AE}" pid="3" name="FINo">
    <vt:lpwstr>1</vt:lpwstr>
  </property>
  <property fmtid="{D5CDD505-2E9C-101B-9397-08002B2CF9AE}" pid="4" name="PANo">
    <vt:lpwstr>2</vt:lpwstr>
  </property>
  <property fmtid="{D5CDD505-2E9C-101B-9397-08002B2CF9AE}" pid="5" name="FPNo">
    <vt:lpwstr>3</vt:lpwstr>
  </property>
  <property fmtid="{D5CDD505-2E9C-101B-9397-08002B2CF9AE}" pid="6" name="SPNo">
    <vt:lpwstr>1</vt:lpwstr>
  </property>
  <property fmtid="{D5CDD505-2E9C-101B-9397-08002B2CF9AE}" pid="7" name="Sprog">
    <vt:lpwstr>DK</vt:lpwstr>
  </property>
  <property fmtid="{D5CDD505-2E9C-101B-9397-08002B2CF9AE}" pid="8" name="UserIni">
    <vt:lpwstr/>
  </property>
  <property fmtid="{D5CDD505-2E9C-101B-9397-08002B2CF9AE}" pid="9" name="UseSecretary">
    <vt:lpwstr>False</vt:lpwstr>
  </property>
  <property fmtid="{D5CDD505-2E9C-101B-9397-08002B2CF9AE}" pid="10" name="SekrIni">
    <vt:lpwstr/>
  </property>
  <property fmtid="{D5CDD505-2E9C-101B-9397-08002B2CF9AE}" pid="11" name="UseDirectInfo">
    <vt:lpwstr>True</vt:lpwstr>
  </property>
  <property fmtid="{D5CDD505-2E9C-101B-9397-08002B2CF9AE}" pid="12" name="Paradigmedok">
    <vt:lpwstr>BlanktSkrift.doc</vt:lpwstr>
  </property>
  <property fmtid="{D5CDD505-2E9C-101B-9397-08002B2CF9AE}" pid="13" name="MultiModtager">
    <vt:lpwstr>N</vt:lpwstr>
  </property>
  <property fmtid="{D5CDD505-2E9C-101B-9397-08002B2CF9AE}" pid="14" name="ContentTypeId">
    <vt:lpwstr>0x010100FABBBB06EA48B74EA4955612D610ECC0</vt:lpwstr>
  </property>
  <property fmtid="{D5CDD505-2E9C-101B-9397-08002B2CF9AE}" pid="15" name="TeamShareLastOpen">
    <vt:lpwstr>18-02-2019 10:53:15</vt:lpwstr>
  </property>
  <property fmtid="{D5CDD505-2E9C-101B-9397-08002B2CF9AE}" pid="16" name="Tag">
    <vt:lpwstr/>
  </property>
  <property fmtid="{D5CDD505-2E9C-101B-9397-08002B2CF9AE}" pid="18" name="Emne">
    <vt:lpwstr/>
  </property>
</Properties>
</file>